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A" w:rsidRDefault="00F12990" w:rsidP="00AA31E2">
      <w:pPr>
        <w:suppressAutoHyphens/>
        <w:spacing w:after="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noProof/>
          <w:color w:val="00000A"/>
          <w:sz w:val="24"/>
          <w:szCs w:val="24"/>
          <w:lang w:eastAsia="ru-RU"/>
        </w:rPr>
        <w:drawing>
          <wp:inline distT="0" distB="0" distL="0" distR="0" wp14:anchorId="0721E210" wp14:editId="39EA2919">
            <wp:extent cx="9611995" cy="6058535"/>
            <wp:effectExtent l="0" t="0" r="8255" b="0"/>
            <wp:docPr id="1" name="Рисунок 1" descr="C:\Users\Сад\Desktop\20241030_09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\Desktop\20241030_093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0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990" w:rsidRDefault="00F12990" w:rsidP="00AA31E2">
      <w:pPr>
        <w:suppressAutoHyphens/>
        <w:spacing w:after="0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AA31E2" w:rsidRPr="00AA31E2" w:rsidRDefault="00AA31E2" w:rsidP="00AA31E2">
      <w:pPr>
        <w:suppressAutoHyphens/>
        <w:spacing w:after="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A31E2">
        <w:rPr>
          <w:rFonts w:ascii="Times New Roman" w:hAnsi="Times New Roman" w:hint="cs"/>
          <w:b/>
          <w:color w:val="00000A"/>
          <w:sz w:val="24"/>
          <w:szCs w:val="24"/>
        </w:rPr>
        <w:lastRenderedPageBreak/>
        <w:t>МУНИЦИПАЛЬНОЕ ДОШКОЛЬНОЕ ОБРАЗОВАТЕЛЬНОЕ УЧРЕЖДЕНИЕ</w:t>
      </w:r>
    </w:p>
    <w:p w:rsidR="00AA31E2" w:rsidRPr="00AA31E2" w:rsidRDefault="00AA31E2" w:rsidP="00AA31E2">
      <w:pPr>
        <w:suppressAutoHyphens/>
        <w:spacing w:after="0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AA31E2">
        <w:rPr>
          <w:rFonts w:ascii="Times New Roman" w:hAnsi="Times New Roman" w:hint="cs"/>
          <w:b/>
          <w:color w:val="00000A"/>
          <w:sz w:val="24"/>
          <w:szCs w:val="24"/>
        </w:rPr>
        <w:t>«ДЕТСКИЙ САД № 4 КОМБИНИРОВАННОГО ВИДА»</w:t>
      </w:r>
    </w:p>
    <w:p w:rsidR="00AA31E2" w:rsidRPr="00AA31E2" w:rsidRDefault="00AA31E2" w:rsidP="00AA31E2">
      <w:pPr>
        <w:suppressAutoHyphens/>
        <w:spacing w:after="0"/>
        <w:jc w:val="center"/>
        <w:rPr>
          <w:rFonts w:ascii="Times New Roman" w:hAnsi="Times New Roman"/>
          <w:b/>
          <w:color w:val="00000A"/>
          <w:sz w:val="16"/>
          <w:szCs w:val="16"/>
        </w:rPr>
      </w:pPr>
      <w:r w:rsidRPr="00AA31E2">
        <w:rPr>
          <w:rFonts w:ascii="Times New Roman" w:hAnsi="Times New Roman" w:hint="cs"/>
          <w:b/>
          <w:color w:val="00000A"/>
          <w:sz w:val="16"/>
          <w:szCs w:val="16"/>
        </w:rPr>
        <w:t>307173, Российская Федерация, Курская область, город Железногорск, ул. Ленина д. 4а</w:t>
      </w:r>
    </w:p>
    <w:p w:rsidR="00AA31E2" w:rsidRPr="00180744" w:rsidRDefault="00AA31E2" w:rsidP="00AA31E2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/>
          <w:b/>
          <w:color w:val="00000A"/>
          <w:sz w:val="16"/>
          <w:szCs w:val="16"/>
        </w:rPr>
      </w:pPr>
      <w:r w:rsidRPr="00AA31E2">
        <w:rPr>
          <w:rFonts w:ascii="Times New Roman" w:hAnsi="Times New Roman" w:hint="cs"/>
          <w:b/>
          <w:color w:val="00000A"/>
          <w:sz w:val="16"/>
          <w:szCs w:val="16"/>
        </w:rPr>
        <w:t xml:space="preserve">ОКПО 23001739, ОГРН 1144633000874, ИНН 4633036643, КПП 4633301001, тел. +7(47148)77565, </w:t>
      </w:r>
      <w:r w:rsidRPr="00AA31E2">
        <w:rPr>
          <w:rFonts w:ascii="Times New Roman" w:hAnsi="Times New Roman"/>
          <w:b/>
          <w:color w:val="00000A"/>
          <w:sz w:val="16"/>
          <w:szCs w:val="16"/>
          <w:lang w:val="en-US"/>
        </w:rPr>
        <w:t>e</w:t>
      </w:r>
      <w:r w:rsidRPr="00AA31E2">
        <w:rPr>
          <w:rFonts w:ascii="Times New Roman" w:hAnsi="Times New Roman" w:hint="cs"/>
          <w:b/>
          <w:color w:val="00000A"/>
          <w:sz w:val="16"/>
          <w:szCs w:val="16"/>
        </w:rPr>
        <w:t>-</w:t>
      </w:r>
      <w:r w:rsidRPr="00AA31E2">
        <w:rPr>
          <w:rFonts w:ascii="Times New Roman" w:hAnsi="Times New Roman"/>
          <w:b/>
          <w:color w:val="00000A"/>
          <w:sz w:val="16"/>
          <w:szCs w:val="16"/>
          <w:lang w:val="en-US"/>
        </w:rPr>
        <w:t>mail</w:t>
      </w:r>
      <w:r w:rsidRPr="00AA31E2">
        <w:rPr>
          <w:rFonts w:ascii="Times New Roman" w:hAnsi="Times New Roman" w:hint="cs"/>
          <w:b/>
          <w:color w:val="00000A"/>
          <w:sz w:val="16"/>
          <w:szCs w:val="16"/>
        </w:rPr>
        <w:t>:</w:t>
      </w:r>
      <w:r w:rsidR="00180744">
        <w:rPr>
          <w:rFonts w:ascii="Times New Roman" w:hAnsi="Times New Roman"/>
          <w:b/>
          <w:color w:val="00000A"/>
          <w:sz w:val="16"/>
          <w:szCs w:val="16"/>
          <w:u w:val="single"/>
        </w:rPr>
        <w:t xml:space="preserve"> </w:t>
      </w:r>
      <w:hyperlink r:id="rId8" w:history="1">
        <w:r w:rsidR="00180744" w:rsidRPr="00180744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  <w:lang w:val="en-US"/>
          </w:rPr>
          <w:t>doo</w:t>
        </w:r>
        <w:r w:rsidR="00180744" w:rsidRPr="00F1205C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</w:rPr>
          <w:t>4.</w:t>
        </w:r>
        <w:r w:rsidR="00180744" w:rsidRPr="00180744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  <w:lang w:val="en-US"/>
          </w:rPr>
          <w:t>obr</w:t>
        </w:r>
        <w:r w:rsidR="00180744" w:rsidRPr="00F1205C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</w:rPr>
          <w:t>4@</w:t>
        </w:r>
        <w:r w:rsidR="00180744" w:rsidRPr="00180744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  <w:lang w:val="en-US"/>
          </w:rPr>
          <w:t>yandex</w:t>
        </w:r>
        <w:r w:rsidR="00180744" w:rsidRPr="00F1205C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180744" w:rsidRPr="00180744">
          <w:rPr>
            <w:rFonts w:ascii="Times New Roman" w:hAnsi="Times New Roman"/>
            <w:b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296"/>
      </w:tblGrid>
      <w:tr w:rsidR="00AA31E2" w:rsidRPr="00AA31E2" w:rsidTr="00027548">
        <w:tc>
          <w:tcPr>
            <w:tcW w:w="10598" w:type="dxa"/>
          </w:tcPr>
          <w:p w:rsidR="00AA31E2" w:rsidRPr="00AA31E2" w:rsidRDefault="00266FAF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ПРИНЯТО</w:t>
            </w:r>
          </w:p>
          <w:p w:rsidR="00AA31E2" w:rsidRPr="00AA31E2" w:rsidRDefault="00AA31E2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на заседании педагогического совета</w:t>
            </w:r>
          </w:p>
          <w:p w:rsidR="00AA31E2" w:rsidRPr="00AA31E2" w:rsidRDefault="00AA31E2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МДОУ « Детский сад № 4 комбинированного вида»</w:t>
            </w:r>
          </w:p>
          <w:p w:rsidR="00AA31E2" w:rsidRPr="00AA31E2" w:rsidRDefault="00EA6595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28</w:t>
            </w:r>
            <w:r w:rsidR="00716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октября</w:t>
            </w:r>
            <w:r w:rsidR="00F12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2024</w:t>
            </w:r>
            <w:r w:rsid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="00AA31E2"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года.</w:t>
            </w:r>
          </w:p>
          <w:p w:rsidR="00AA31E2" w:rsidRPr="00AA31E2" w:rsidRDefault="00EA6595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Протокол № 2</w:t>
            </w:r>
          </w:p>
        </w:tc>
        <w:tc>
          <w:tcPr>
            <w:tcW w:w="4296" w:type="dxa"/>
          </w:tcPr>
          <w:p w:rsidR="00AA31E2" w:rsidRPr="00AA31E2" w:rsidRDefault="00266FAF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УТВЕРЖДАЮ</w:t>
            </w:r>
          </w:p>
          <w:p w:rsidR="00AA31E2" w:rsidRPr="00AA31E2" w:rsidRDefault="00EA6595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ИО заведующей</w:t>
            </w:r>
            <w:r w:rsidR="00AA31E2"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МДОУ</w:t>
            </w:r>
          </w:p>
          <w:p w:rsidR="00AA31E2" w:rsidRPr="00AA31E2" w:rsidRDefault="00AA31E2" w:rsidP="00AA31E2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«Детский сад № 4 комбинированного вида»</w:t>
            </w:r>
          </w:p>
          <w:p w:rsidR="008923DE" w:rsidRDefault="00EA6595" w:rsidP="0092201E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Е.М.Плаксина</w:t>
            </w:r>
            <w:proofErr w:type="spellEnd"/>
          </w:p>
          <w:p w:rsidR="00AA31E2" w:rsidRPr="00AA31E2" w:rsidRDefault="0092201E" w:rsidP="008923DE">
            <w:pPr>
              <w:keepNext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="00615A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риказ № _</w:t>
            </w:r>
            <w:r w:rsidR="00266F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zh-CN" w:bidi="hi-IN"/>
              </w:rPr>
              <w:t xml:space="preserve">1- </w:t>
            </w:r>
            <w:r w:rsidR="00EA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zh-CN" w:bidi="hi-IN"/>
              </w:rPr>
              <w:t>168</w:t>
            </w:r>
            <w:r w:rsidR="00716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zh-CN" w:bidi="hi-IN"/>
              </w:rPr>
              <w:t>_</w:t>
            </w:r>
            <w:r w:rsidR="00615A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="00EA65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>от   28.10.</w:t>
            </w:r>
            <w:r w:rsidR="00F120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2024</w:t>
            </w:r>
            <w:r w:rsidR="00AA31E2" w:rsidRPr="00AA31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 w:bidi="hi-IN"/>
              </w:rPr>
              <w:t xml:space="preserve"> г.</w:t>
            </w:r>
          </w:p>
        </w:tc>
      </w:tr>
    </w:tbl>
    <w:p w:rsidR="00AA31E2" w:rsidRPr="00AA31E2" w:rsidRDefault="00AA31E2" w:rsidP="00AA31E2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zh-CN" w:bidi="hi-IN"/>
        </w:rPr>
      </w:pP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 w:bidi="hi-IN"/>
        </w:rPr>
      </w:pP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 w:bidi="hi-IN"/>
        </w:rPr>
      </w:pP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 w:bidi="hi-IN"/>
        </w:rPr>
      </w:pP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zh-CN" w:bidi="hi-IN"/>
        </w:rPr>
      </w:pP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zh-CN" w:bidi="hi-IN"/>
        </w:rPr>
        <w:t>УЧЕБНЫЙ ПЛАН</w:t>
      </w: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  <w:t>муниципального дошкольного образовательного учреждения</w:t>
      </w: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  <w:t>«Детский сад № 4 комбинированного вида»</w:t>
      </w:r>
    </w:p>
    <w:p w:rsidR="00AA31E2" w:rsidRPr="00AA31E2" w:rsidRDefault="00F1205C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  <w:t>на 2024 – 2025</w:t>
      </w:r>
      <w:r w:rsidR="00AA31E2" w:rsidRPr="00AA31E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 w:bidi="hi-IN"/>
        </w:rPr>
        <w:t xml:space="preserve"> учебный год</w:t>
      </w: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zh-CN" w:bidi="hi-IN"/>
        </w:rPr>
      </w:pPr>
    </w:p>
    <w:p w:rsidR="00AA31E2" w:rsidRPr="00AA31E2" w:rsidRDefault="00AA31E2" w:rsidP="00AA31E2"/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 учебному плану</w:t>
      </w:r>
      <w:r w:rsidRPr="00AA31E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F12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2024</w:t>
      </w:r>
      <w:r w:rsidRPr="00597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 xml:space="preserve"> - </w:t>
      </w:r>
      <w:r w:rsidR="00F12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 w:bidi="hi-IN"/>
        </w:rPr>
        <w:t>2025</w:t>
      </w:r>
      <w:r w:rsidRPr="00AA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 учебного года</w:t>
      </w:r>
    </w:p>
    <w:p w:rsidR="00AA31E2" w:rsidRPr="00AA31E2" w:rsidRDefault="00AA31E2" w:rsidP="00AA31E2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AA3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 xml:space="preserve">МДОУ «Детский сад № 4 комбинированного вида» </w:t>
      </w:r>
    </w:p>
    <w:p w:rsidR="00AA31E2" w:rsidRPr="00BF2400" w:rsidRDefault="00AA31E2" w:rsidP="00AA31E2">
      <w:pPr>
        <w:keepNext/>
        <w:suppressAutoHyphens/>
        <w:spacing w:after="0" w:line="307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  <w:tab/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Учебный план  на 2024 - 2025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учебный год</w:t>
      </w:r>
      <w:r w:rsidRPr="00BF2400"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является локальным нормативным документом, регламентирует организованную образовательную деятельность, определяет её направленность, устанавливает  виды и формы организации организованной образовательной деятельности, их количество в неделю.</w:t>
      </w:r>
    </w:p>
    <w:p w:rsidR="00AA31E2" w:rsidRPr="00BF2400" w:rsidRDefault="00AA31E2" w:rsidP="00AA31E2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Учебный план разработан в соответствии </w:t>
      </w:r>
      <w:proofErr w:type="gramStart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</w:t>
      </w:r>
      <w:proofErr w:type="gramEnd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</w:t>
      </w:r>
    </w:p>
    <w:p w:rsidR="00AA31E2" w:rsidRPr="00BF2400" w:rsidRDefault="00AA31E2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Законом Российской Федерации от 29.12.2012 г. № 273-ФЗ «Об образовании в Российской Федерации»;</w:t>
      </w:r>
    </w:p>
    <w:p w:rsidR="0092201E" w:rsidRPr="00BF2400" w:rsidRDefault="0092201E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З</w:t>
      </w:r>
      <w:r w:rsidR="00255C8D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акон Российской Федерации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от 31.07.2020г №304-ФЗ «О внесении изменений в ФЗ «Об образовании в РФ» по вопросам воспитания обучающихся»;</w:t>
      </w:r>
    </w:p>
    <w:p w:rsidR="00AA31E2" w:rsidRDefault="00AA31E2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Минобрнауки</w:t>
      </w:r>
      <w:proofErr w:type="spellEnd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России от 17.10.2013 г. N 1155 (далее - ФГОС ДО);</w:t>
      </w:r>
    </w:p>
    <w:p w:rsidR="00266FAF" w:rsidRPr="00266FAF" w:rsidRDefault="00266FAF" w:rsidP="00266FAF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Приказ</w:t>
      </w:r>
      <w:r w:rsidR="00FB70B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ом</w:t>
      </w: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Министерства просвещения РФ от 25.11.2022 №1028 «Об утверждении ФОП ДО»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266FAF" w:rsidRPr="00266FAF" w:rsidRDefault="00266FAF" w:rsidP="00266FAF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Приказ</w:t>
      </w:r>
      <w:r w:rsidR="00FB70B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ом</w:t>
      </w: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Министерства просвещения РФ от24.11.2022 №1022 «Об утверждении ФАОП </w:t>
      </w:r>
      <w:proofErr w:type="gramStart"/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</w:t>
      </w:r>
      <w:proofErr w:type="gramEnd"/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»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AA31E2" w:rsidRPr="00266FAF" w:rsidRDefault="00266FAF" w:rsidP="00266FAF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266F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 w:rsidR="00AA31E2"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утвержденным  приказом Министерс</w:t>
      </w:r>
      <w:r w:rsidR="0092201E"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тва образования и науки РФ от 31.07.2020 г. N 373</w:t>
      </w:r>
      <w:r w:rsidR="00AA31E2"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</w:p>
    <w:p w:rsidR="00AA31E2" w:rsidRPr="00BF2400" w:rsidRDefault="00AA31E2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 15 мая 2013 г. N 26;</w:t>
      </w:r>
    </w:p>
    <w:p w:rsidR="00DB5014" w:rsidRPr="00BF2400" w:rsidRDefault="00DB5014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hAnsi="Times New Roman" w:cs="Times New Roman"/>
          <w:sz w:val="24"/>
          <w:szCs w:val="24"/>
        </w:rPr>
        <w:t>Постановление</w:t>
      </w:r>
      <w:r w:rsidR="00597404" w:rsidRPr="00BF2400">
        <w:rPr>
          <w:rFonts w:ascii="Times New Roman" w:hAnsi="Times New Roman" w:cs="Times New Roman"/>
          <w:sz w:val="24"/>
          <w:szCs w:val="24"/>
        </w:rPr>
        <w:t>м</w:t>
      </w:r>
      <w:r w:rsidRPr="00BF240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1.2.3685-21</w:t>
      </w:r>
      <w:r w:rsidR="00F1205C">
        <w:rPr>
          <w:rFonts w:ascii="Times New Roman" w:hAnsi="Times New Roman" w:cs="Times New Roman"/>
          <w:sz w:val="24"/>
          <w:szCs w:val="24"/>
        </w:rPr>
        <w:t>), з</w:t>
      </w:r>
      <w:r w:rsidRPr="00BF2400">
        <w:rPr>
          <w:rFonts w:ascii="Times New Roman" w:hAnsi="Times New Roman" w:cs="Times New Roman"/>
          <w:sz w:val="24"/>
          <w:szCs w:val="24"/>
        </w:rPr>
        <w:t>арегистрировано в Минюсте России 29.01.2021 N 62296</w:t>
      </w:r>
      <w:r w:rsidR="00F1205C">
        <w:rPr>
          <w:rFonts w:ascii="Times New Roman" w:hAnsi="Times New Roman" w:cs="Times New Roman"/>
          <w:sz w:val="24"/>
          <w:szCs w:val="24"/>
        </w:rPr>
        <w:t>;</w:t>
      </w:r>
    </w:p>
    <w:p w:rsidR="00AA31E2" w:rsidRPr="00BF2400" w:rsidRDefault="00AA31E2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Уставом МДОУ « Детский сад № 4 комбинированного вида»;</w:t>
      </w:r>
    </w:p>
    <w:p w:rsidR="00DB5014" w:rsidRPr="00BF2400" w:rsidRDefault="00F1205C" w:rsidP="00AA31E2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Программой развития </w:t>
      </w:r>
      <w:r w:rsidR="00DB5014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МДОУ «Детский сад №4 комбинированного вида»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; </w:t>
      </w:r>
    </w:p>
    <w:p w:rsidR="00266FAF" w:rsidRDefault="00AA31E2" w:rsidP="00CE5C50">
      <w:pPr>
        <w:pStyle w:val="a6"/>
        <w:numPr>
          <w:ilvl w:val="0"/>
          <w:numId w:val="6"/>
        </w:numPr>
        <w:rPr>
          <w:rFonts w:cs="Times New Roman"/>
          <w:szCs w:val="24"/>
        </w:rPr>
      </w:pPr>
      <w:r w:rsidRPr="00266FAF">
        <w:rPr>
          <w:rFonts w:cs="Times New Roman"/>
          <w:szCs w:val="24"/>
        </w:rPr>
        <w:t>Образовательной про</w:t>
      </w:r>
      <w:r w:rsidR="00DB5014" w:rsidRPr="00266FAF">
        <w:rPr>
          <w:rFonts w:cs="Times New Roman"/>
          <w:szCs w:val="24"/>
        </w:rPr>
        <w:t>граммой дошкольного образования «МДОУ «Детский сад №4 комбинированного вида»</w:t>
      </w:r>
      <w:r w:rsidR="00266FAF">
        <w:rPr>
          <w:rFonts w:cs="Times New Roman"/>
          <w:szCs w:val="24"/>
        </w:rPr>
        <w:t>,</w:t>
      </w:r>
      <w:r w:rsidR="00266FAF" w:rsidRPr="00266FAF">
        <w:t xml:space="preserve"> </w:t>
      </w:r>
      <w:r w:rsidR="00F1205C">
        <w:t xml:space="preserve"> </w:t>
      </w:r>
      <w:r w:rsidR="00266FAF" w:rsidRPr="00266FAF">
        <w:rPr>
          <w:rFonts w:cs="Times New Roman"/>
          <w:szCs w:val="24"/>
        </w:rPr>
        <w:t>Адаптированной  образовательной программой дошкольного образован</w:t>
      </w:r>
      <w:r w:rsidR="00F1205C">
        <w:rPr>
          <w:rFonts w:cs="Times New Roman"/>
          <w:szCs w:val="24"/>
        </w:rPr>
        <w:t xml:space="preserve">ия </w:t>
      </w:r>
      <w:r w:rsidR="00CE5C50">
        <w:rPr>
          <w:rFonts w:cs="Times New Roman"/>
          <w:szCs w:val="24"/>
        </w:rPr>
        <w:t xml:space="preserve">для детей с ОВЗ, имеющих ТНР </w:t>
      </w:r>
      <w:r w:rsidR="00CE5C50" w:rsidRPr="00CE5C50">
        <w:rPr>
          <w:rFonts w:cs="Times New Roman"/>
          <w:szCs w:val="24"/>
        </w:rPr>
        <w:t>«МДОУ «Детски</w:t>
      </w:r>
      <w:r w:rsidR="00CE5C50">
        <w:rPr>
          <w:rFonts w:cs="Times New Roman"/>
          <w:szCs w:val="24"/>
        </w:rPr>
        <w:t>й сад №4 комбинированного вида»</w:t>
      </w:r>
      <w:r w:rsidR="00CE5C50" w:rsidRPr="00CE5C50">
        <w:rPr>
          <w:rFonts w:cs="Times New Roman"/>
          <w:szCs w:val="24"/>
        </w:rPr>
        <w:t xml:space="preserve">  </w:t>
      </w:r>
    </w:p>
    <w:p w:rsidR="00CE5C50" w:rsidRPr="00266FAF" w:rsidRDefault="00CE5C50" w:rsidP="00CE5C50">
      <w:pPr>
        <w:pStyle w:val="a6"/>
        <w:rPr>
          <w:rFonts w:cs="Times New Roman"/>
          <w:szCs w:val="24"/>
        </w:rPr>
      </w:pPr>
    </w:p>
    <w:p w:rsidR="00266FAF" w:rsidRDefault="00266FAF" w:rsidP="00266FAF">
      <w:pPr>
        <w:keepNext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A31E2" w:rsidRPr="00266FAF" w:rsidRDefault="00AA31E2" w:rsidP="00266FAF">
      <w:pPr>
        <w:keepNext/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 </w:t>
      </w: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МДОУ «Детский сад № 4 комбин</w:t>
      </w:r>
      <w:r w:rsidR="00EA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ированного вида» функционирует 8</w:t>
      </w:r>
      <w:r w:rsidRP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групп, из них:</w:t>
      </w:r>
    </w:p>
    <w:p w:rsidR="00AA31E2" w:rsidRDefault="00A20F67" w:rsidP="00AA31E2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группы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общеразвивающей напр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авленности для детей 3-4 года</w:t>
      </w:r>
      <w:r w:rsidR="00533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36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- 2 группы</w:t>
      </w:r>
      <w:r w:rsidR="005E4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№1</w:t>
      </w:r>
      <w:r w:rsidR="0036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,5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;</w:t>
      </w:r>
    </w:p>
    <w:p w:rsidR="00F4393C" w:rsidRPr="00365ABB" w:rsidRDefault="00F4393C" w:rsidP="00A20F67">
      <w:pPr>
        <w:keepNext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</w:pPr>
    </w:p>
    <w:p w:rsidR="00F4393C" w:rsidRPr="00365ABB" w:rsidRDefault="00F4393C" w:rsidP="00F4393C">
      <w:pPr>
        <w:keepNext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 w:bidi="hi-IN"/>
        </w:rPr>
      </w:pPr>
    </w:p>
    <w:p w:rsidR="00AA31E2" w:rsidRPr="00BF2400" w:rsidRDefault="00A20F67" w:rsidP="00AA31E2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группа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общеразвивающей напр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авленнос</w:t>
      </w:r>
      <w:r w:rsidR="0036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ти для детей 1,5 -3 года лет - 1 группа № 2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;</w:t>
      </w:r>
    </w:p>
    <w:p w:rsidR="00AA31E2" w:rsidRPr="00BF2400" w:rsidRDefault="00A20F67" w:rsidP="00AA31E2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группа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общеразвив</w:t>
      </w:r>
      <w:r w:rsidR="0026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аю</w:t>
      </w:r>
      <w:r w:rsidR="00F43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щей </w:t>
      </w:r>
      <w:r w:rsidR="00EA6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направленности для детей 6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-7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лет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– </w:t>
      </w:r>
      <w:r w:rsidR="00F1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1 группа № 6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;</w:t>
      </w:r>
    </w:p>
    <w:p w:rsidR="00AA31E2" w:rsidRPr="00BF2400" w:rsidRDefault="00FD70E8" w:rsidP="00AA31E2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группа </w:t>
      </w:r>
      <w:r w:rsidR="00AF6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AF62A7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компенсирующей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направленности для детей 5-6 лет с нарушениями речи - 1 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№ 4</w:t>
      </w:r>
    </w:p>
    <w:p w:rsidR="00AA31E2" w:rsidRDefault="00AA31E2" w:rsidP="00AA31E2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группа компенсирующей направленности для детей 6-7 лет с нарушениями речи - 1 группа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№ 8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.</w:t>
      </w:r>
    </w:p>
    <w:p w:rsidR="0054245A" w:rsidRPr="0054245A" w:rsidRDefault="0054245A" w:rsidP="0054245A">
      <w:pPr>
        <w:pStyle w:val="a6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Pr="0054245A">
        <w:rPr>
          <w:rFonts w:cs="Times New Roman"/>
          <w:szCs w:val="24"/>
        </w:rPr>
        <w:t>рупп</w:t>
      </w:r>
      <w:r>
        <w:rPr>
          <w:rFonts w:cs="Times New Roman"/>
          <w:szCs w:val="24"/>
        </w:rPr>
        <w:t>а</w:t>
      </w:r>
      <w:r w:rsidRPr="0054245A">
        <w:rPr>
          <w:rFonts w:cs="Times New Roman"/>
          <w:szCs w:val="24"/>
        </w:rPr>
        <w:t xml:space="preserve"> общеразвивающей направленности для детей 4-5 лет - 1 группа</w:t>
      </w:r>
      <w:r>
        <w:rPr>
          <w:rFonts w:cs="Times New Roman"/>
          <w:szCs w:val="24"/>
        </w:rPr>
        <w:t xml:space="preserve"> №3</w:t>
      </w:r>
      <w:r w:rsidRPr="0054245A">
        <w:rPr>
          <w:rFonts w:cs="Times New Roman"/>
          <w:szCs w:val="24"/>
        </w:rPr>
        <w:t>;</w:t>
      </w:r>
    </w:p>
    <w:p w:rsidR="0054245A" w:rsidRPr="0054245A" w:rsidRDefault="0054245A" w:rsidP="0054245A">
      <w:pPr>
        <w:pStyle w:val="a6"/>
        <w:numPr>
          <w:ilvl w:val="0"/>
          <w:numId w:val="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группа</w:t>
      </w:r>
      <w:r w:rsidRPr="0054245A">
        <w:rPr>
          <w:rFonts w:cs="Times New Roman"/>
          <w:szCs w:val="24"/>
        </w:rPr>
        <w:t xml:space="preserve"> общеразвивающей направленности для детей 5-6 лет – 1 группа</w:t>
      </w:r>
      <w:r>
        <w:rPr>
          <w:rFonts w:cs="Times New Roman"/>
          <w:szCs w:val="24"/>
        </w:rPr>
        <w:t xml:space="preserve"> №7</w:t>
      </w:r>
    </w:p>
    <w:p w:rsidR="0054245A" w:rsidRDefault="0054245A" w:rsidP="0054245A">
      <w:pPr>
        <w:keepNext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716AA9" w:rsidRDefault="00716AA9" w:rsidP="00716AA9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</w:p>
    <w:p w:rsidR="00716AA9" w:rsidRDefault="00716AA9" w:rsidP="00716AA9">
      <w:pPr>
        <w:pStyle w:val="af0"/>
        <w:spacing w:after="0"/>
      </w:pPr>
      <w:r>
        <w:t>СТРУКТУРА ОБРАЗОВАТЕЛЬНОГО ПРОЦЕССА</w:t>
      </w:r>
    </w:p>
    <w:p w:rsidR="00716AA9" w:rsidRDefault="00716AA9" w:rsidP="00716AA9">
      <w:pPr>
        <w:pStyle w:val="af0"/>
        <w:spacing w:after="0"/>
      </w:pPr>
      <w:r>
        <w:t>Учебный день делится на 3 блока:</w:t>
      </w:r>
    </w:p>
    <w:p w:rsidR="00716AA9" w:rsidRDefault="00716AA9" w:rsidP="00716AA9">
      <w:pPr>
        <w:pStyle w:val="af0"/>
        <w:spacing w:after="0"/>
      </w:pPr>
      <w:r>
        <w:t xml:space="preserve">1) образовательный блок 1 половины дня (7.00 -9.00) включает в себя: </w:t>
      </w:r>
    </w:p>
    <w:p w:rsidR="00716AA9" w:rsidRDefault="00716AA9" w:rsidP="00716AA9">
      <w:pPr>
        <w:pStyle w:val="af0"/>
        <w:spacing w:after="0"/>
      </w:pPr>
      <w:proofErr w:type="gramStart"/>
      <w:r>
        <w:t xml:space="preserve">-образовательную деятельность, осуществляемую в процессе организации различных видов детской деятельности (игровой, коммуникативной, </w:t>
      </w:r>
      <w:proofErr w:type="gramEnd"/>
    </w:p>
    <w:p w:rsidR="00716AA9" w:rsidRDefault="00716AA9" w:rsidP="00716AA9">
      <w:pPr>
        <w:pStyle w:val="af0"/>
        <w:spacing w:after="0"/>
      </w:pPr>
      <w:proofErr w:type="gramStart"/>
      <w:r>
        <w:t>трудовой</w:t>
      </w:r>
      <w:proofErr w:type="gramEnd"/>
      <w:r>
        <w:t>, познавательно-исследовательской, продуктивной, музыкально-художественной, чтения);</w:t>
      </w:r>
    </w:p>
    <w:p w:rsidR="00716AA9" w:rsidRDefault="00716AA9" w:rsidP="00716AA9">
      <w:pPr>
        <w:pStyle w:val="af0"/>
        <w:spacing w:after="0"/>
      </w:pPr>
      <w:r>
        <w:t>-образовательную деятельность, осуществляемую в ходе режимных моментов;</w:t>
      </w:r>
    </w:p>
    <w:p w:rsidR="00716AA9" w:rsidRDefault="00716AA9" w:rsidP="00716AA9">
      <w:pPr>
        <w:pStyle w:val="af0"/>
        <w:spacing w:after="0"/>
      </w:pPr>
      <w:r>
        <w:t xml:space="preserve">-самостоятельную деятельность детей; </w:t>
      </w:r>
    </w:p>
    <w:p w:rsidR="00716AA9" w:rsidRDefault="00716AA9" w:rsidP="00716AA9">
      <w:pPr>
        <w:pStyle w:val="af0"/>
        <w:spacing w:after="0"/>
      </w:pPr>
      <w:r>
        <w:t>-взаимодействие с семьями детей по реализации основной общеобразовательной программы дошкольного образования.</w:t>
      </w:r>
    </w:p>
    <w:p w:rsidR="00716AA9" w:rsidRDefault="00716AA9" w:rsidP="00716AA9">
      <w:pPr>
        <w:pStyle w:val="af0"/>
        <w:spacing w:after="0"/>
      </w:pPr>
      <w:r>
        <w:t>2) развивающий блок (9.00-11.00):</w:t>
      </w:r>
    </w:p>
    <w:p w:rsidR="00716AA9" w:rsidRDefault="00716AA9" w:rsidP="00716AA9">
      <w:pPr>
        <w:pStyle w:val="af0"/>
        <w:spacing w:after="0"/>
      </w:pPr>
      <w:proofErr w:type="gramStart"/>
      <w:r>
        <w:t>–организованное обучение (в соответствии с расписанием организационной образовательной деятельности (ООД),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музыкально-художественной).</w:t>
      </w:r>
      <w:proofErr w:type="gramEnd"/>
    </w:p>
    <w:p w:rsidR="00716AA9" w:rsidRDefault="00716AA9" w:rsidP="00716AA9">
      <w:pPr>
        <w:pStyle w:val="af0"/>
        <w:spacing w:after="0"/>
      </w:pPr>
      <w:r>
        <w:t>3) образовательный блок 2 половины дня (15.30-19.00) включает в себя:</w:t>
      </w:r>
    </w:p>
    <w:p w:rsidR="00716AA9" w:rsidRDefault="00716AA9" w:rsidP="00716AA9">
      <w:pPr>
        <w:pStyle w:val="af0"/>
        <w:spacing w:after="0"/>
      </w:pPr>
      <w:r>
        <w:t>-индивидуальную коррекционную работу;</w:t>
      </w:r>
    </w:p>
    <w:p w:rsidR="00716AA9" w:rsidRDefault="00716AA9" w:rsidP="00716AA9">
      <w:pPr>
        <w:pStyle w:val="af0"/>
        <w:spacing w:after="0"/>
      </w:pPr>
      <w:proofErr w:type="gramStart"/>
      <w:r>
        <w:lastRenderedPageBreak/>
        <w:t>-образовательную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716AA9" w:rsidRDefault="00716AA9" w:rsidP="00716AA9">
      <w:pPr>
        <w:pStyle w:val="af0"/>
        <w:spacing w:after="0"/>
      </w:pPr>
      <w:r>
        <w:t>-образовательную деятельность, осуществляемую в ходе режимных моментов;</w:t>
      </w:r>
    </w:p>
    <w:p w:rsidR="00716AA9" w:rsidRDefault="00716AA9" w:rsidP="00716AA9">
      <w:pPr>
        <w:pStyle w:val="af0"/>
        <w:spacing w:after="0"/>
      </w:pPr>
      <w:r>
        <w:t xml:space="preserve">-самостоятельную деятельность детей; </w:t>
      </w:r>
    </w:p>
    <w:p w:rsidR="00716AA9" w:rsidRDefault="00716AA9" w:rsidP="00716AA9">
      <w:pPr>
        <w:pStyle w:val="af0"/>
        <w:spacing w:after="0"/>
      </w:pPr>
      <w:r>
        <w:t>-взаимодействие с семьями детей по реализации основной общеобразовательной программы дошкольного образования.</w:t>
      </w:r>
    </w:p>
    <w:p w:rsidR="00716AA9" w:rsidRDefault="00716AA9" w:rsidP="00716AA9">
      <w:pPr>
        <w:pStyle w:val="af0"/>
        <w:spacing w:after="0"/>
      </w:pPr>
      <w:r>
        <w:t>СТРУКТУРА УЧЕБНОГО ГОДА</w:t>
      </w:r>
    </w:p>
    <w:p w:rsidR="00716AA9" w:rsidRDefault="00716AA9" w:rsidP="00716AA9">
      <w:pPr>
        <w:pStyle w:val="af0"/>
        <w:spacing w:after="0"/>
      </w:pPr>
      <w:r>
        <w:t>Образовател</w:t>
      </w:r>
      <w:r w:rsidR="00AF62A7">
        <w:t>ьная деятельность проводятся с 02</w:t>
      </w:r>
      <w:r>
        <w:t xml:space="preserve"> сентября </w:t>
      </w:r>
      <w:r w:rsidR="00AF62A7">
        <w:t xml:space="preserve">2024г. </w:t>
      </w:r>
      <w:r>
        <w:t xml:space="preserve">по 31 мая </w:t>
      </w:r>
      <w:r w:rsidR="00AF62A7">
        <w:t>2025г.</w:t>
      </w:r>
    </w:p>
    <w:p w:rsidR="00716AA9" w:rsidRDefault="00FD70E8" w:rsidP="00716AA9">
      <w:pPr>
        <w:pStyle w:val="af0"/>
        <w:spacing w:after="0"/>
      </w:pPr>
      <w:r>
        <w:t>- с 2</w:t>
      </w:r>
      <w:r w:rsidR="00357AC8">
        <w:t xml:space="preserve"> сентября по 16</w:t>
      </w:r>
      <w:r w:rsidR="00716AA9">
        <w:t xml:space="preserve"> сентября – адаптационно-диагностический период;</w:t>
      </w:r>
    </w:p>
    <w:p w:rsidR="00716AA9" w:rsidRDefault="00357AC8" w:rsidP="00716AA9">
      <w:pPr>
        <w:pStyle w:val="af0"/>
        <w:spacing w:after="0"/>
      </w:pPr>
      <w:r>
        <w:t>- с 19</w:t>
      </w:r>
      <w:r w:rsidR="00716AA9">
        <w:t xml:space="preserve"> сентября по 30 декабря – учебный период;</w:t>
      </w:r>
    </w:p>
    <w:p w:rsidR="00716AA9" w:rsidRDefault="00357AC8" w:rsidP="00716AA9">
      <w:pPr>
        <w:pStyle w:val="af0"/>
        <w:spacing w:after="0"/>
      </w:pPr>
      <w:r>
        <w:t>- с 31 декабря по 8</w:t>
      </w:r>
      <w:r w:rsidR="00716AA9">
        <w:t xml:space="preserve"> января – новогодние каникулы;</w:t>
      </w:r>
    </w:p>
    <w:p w:rsidR="00716AA9" w:rsidRDefault="00357AC8" w:rsidP="00716AA9">
      <w:pPr>
        <w:pStyle w:val="af0"/>
        <w:spacing w:after="0"/>
      </w:pPr>
      <w:r>
        <w:t>- с 9 января по 12</w:t>
      </w:r>
      <w:r w:rsidR="00716AA9">
        <w:t xml:space="preserve"> мая – учебный период;</w:t>
      </w:r>
    </w:p>
    <w:p w:rsidR="00716AA9" w:rsidRDefault="00357AC8" w:rsidP="00716AA9">
      <w:pPr>
        <w:pStyle w:val="af0"/>
        <w:spacing w:after="0"/>
      </w:pPr>
      <w:r>
        <w:t>- с 15 мая по 31</w:t>
      </w:r>
      <w:r w:rsidR="00716AA9">
        <w:t xml:space="preserve"> мая - итоговый диагностический период.</w:t>
      </w:r>
    </w:p>
    <w:p w:rsidR="00716AA9" w:rsidRDefault="00716AA9" w:rsidP="00716AA9">
      <w:pPr>
        <w:pStyle w:val="af0"/>
        <w:spacing w:after="0" w:line="276" w:lineRule="auto"/>
        <w:ind w:firstLine="709"/>
      </w:pPr>
      <w:r>
        <w:rPr>
          <w:color w:val="000000"/>
        </w:rPr>
        <w:t>В детском саду образовательная деятельность строится по трем направлениям: организованная образовательная деятельность, образовательная деятельность в режимных моментах, образовательная деятельность в самостоятельной деятельности. Каждый вид образовательной деятельности отражен в учебном плане. </w:t>
      </w:r>
    </w:p>
    <w:p w:rsidR="00716AA9" w:rsidRDefault="00716AA9" w:rsidP="00716AA9">
      <w:pPr>
        <w:pStyle w:val="af0"/>
        <w:numPr>
          <w:ilvl w:val="0"/>
          <w:numId w:val="14"/>
        </w:numPr>
        <w:spacing w:after="0" w:line="276" w:lineRule="auto"/>
      </w:pPr>
      <w:r>
        <w:rPr>
          <w:color w:val="000000"/>
          <w:u w:val="single"/>
        </w:rPr>
        <w:t>1 часть – «Организованная образовательная деятельность»</w:t>
      </w:r>
    </w:p>
    <w:p w:rsidR="00716AA9" w:rsidRDefault="00716AA9" w:rsidP="00716AA9">
      <w:pPr>
        <w:pStyle w:val="af0"/>
        <w:spacing w:after="0" w:line="276" w:lineRule="auto"/>
        <w:ind w:left="720"/>
      </w:pPr>
      <w:r>
        <w:rPr>
          <w:color w:val="000000"/>
        </w:rPr>
        <w:t>Основная</w:t>
      </w:r>
      <w:r w:rsidR="005E4A33">
        <w:rPr>
          <w:color w:val="000000"/>
        </w:rPr>
        <w:t xml:space="preserve"> часть (по обязательной части О</w:t>
      </w:r>
      <w:r>
        <w:rPr>
          <w:color w:val="000000"/>
        </w:rPr>
        <w:t>П</w:t>
      </w:r>
      <w:r w:rsidR="005E4A33">
        <w:rPr>
          <w:color w:val="000000"/>
        </w:rPr>
        <w:t xml:space="preserve"> </w:t>
      </w:r>
      <w:proofErr w:type="gramStart"/>
      <w:r w:rsidR="005E4A33">
        <w:rPr>
          <w:color w:val="000000"/>
        </w:rPr>
        <w:t>ДО</w:t>
      </w:r>
      <w:proofErr w:type="gramEnd"/>
      <w:r>
        <w:rPr>
          <w:color w:val="000000"/>
        </w:rPr>
        <w:t>)</w:t>
      </w:r>
    </w:p>
    <w:p w:rsidR="00716AA9" w:rsidRDefault="00716AA9" w:rsidP="00716AA9">
      <w:pPr>
        <w:pStyle w:val="af0"/>
        <w:numPr>
          <w:ilvl w:val="0"/>
          <w:numId w:val="15"/>
        </w:numPr>
        <w:spacing w:after="0" w:line="276" w:lineRule="auto"/>
      </w:pPr>
      <w:r>
        <w:rPr>
          <w:color w:val="000000"/>
          <w:u w:val="single"/>
        </w:rPr>
        <w:t xml:space="preserve">Часть, </w:t>
      </w:r>
      <w:proofErr w:type="gramStart"/>
      <w:r>
        <w:rPr>
          <w:color w:val="000000"/>
          <w:u w:val="single"/>
        </w:rPr>
        <w:t>формируемой</w:t>
      </w:r>
      <w:proofErr w:type="gramEnd"/>
      <w:r>
        <w:rPr>
          <w:color w:val="000000"/>
          <w:u w:val="single"/>
        </w:rPr>
        <w:t xml:space="preserve"> участниками образовательных отношений:</w:t>
      </w:r>
    </w:p>
    <w:p w:rsidR="00716AA9" w:rsidRDefault="00716AA9" w:rsidP="00716AA9">
      <w:pPr>
        <w:pStyle w:val="af0"/>
        <w:numPr>
          <w:ilvl w:val="0"/>
          <w:numId w:val="15"/>
        </w:numPr>
        <w:spacing w:after="0" w:line="276" w:lineRule="auto"/>
      </w:pPr>
      <w:r>
        <w:rPr>
          <w:color w:val="000000"/>
        </w:rPr>
        <w:t>2 часть - «Образовательная деятельность в ходе режимных моментов»</w:t>
      </w:r>
    </w:p>
    <w:p w:rsidR="00716AA9" w:rsidRDefault="00716AA9" w:rsidP="00716AA9">
      <w:pPr>
        <w:pStyle w:val="af0"/>
        <w:numPr>
          <w:ilvl w:val="0"/>
          <w:numId w:val="15"/>
        </w:numPr>
        <w:spacing w:after="0" w:line="276" w:lineRule="auto"/>
      </w:pPr>
      <w:r>
        <w:rPr>
          <w:color w:val="000000"/>
        </w:rPr>
        <w:t>3 часть – «Самостоятельная деятельность детей»</w:t>
      </w:r>
    </w:p>
    <w:p w:rsidR="00716AA9" w:rsidRDefault="00716AA9" w:rsidP="00716AA9">
      <w:pPr>
        <w:pStyle w:val="af0"/>
        <w:spacing w:after="0"/>
        <w:ind w:firstLine="709"/>
      </w:pPr>
      <w:r>
        <w:lastRenderedPageBreak/>
        <w:t xml:space="preserve">Образовательная деятельность направлена и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деятельности. Организованная образовательная деятельность детей младшего и среднего дошкольного возраста осуществляется в процессе вовлечения их в различные виды детской деятельности: игровую, познавательно-исследовательскую, восприятие </w:t>
      </w:r>
      <w:proofErr w:type="gramStart"/>
      <w:r>
        <w:t>художественно й</w:t>
      </w:r>
      <w:proofErr w:type="gramEnd"/>
      <w:r>
        <w:t xml:space="preserve"> литературы и фольклора, самообслуживание и элементарный бытовой труд, конструирование из разного материала, изобразительную, музыкальную. </w:t>
      </w:r>
    </w:p>
    <w:p w:rsidR="007E4E82" w:rsidRDefault="00716AA9" w:rsidP="007E4E82">
      <w:pPr>
        <w:pStyle w:val="af0"/>
        <w:spacing w:after="0"/>
        <w:ind w:firstLine="709"/>
      </w:pPr>
      <w:r>
        <w:t xml:space="preserve">Образовательная деятельность с детьми старшего дошкольного возраста осуществляется в процессе вовлечения их в различные виды детской деятельности, в том числе и в форме занятий. Особое внимание уделяется гигиене организации и проведения организованной образовательной деятельности с детьми, обеспечивается рациональное сочетание умственной и физической нагрузки, а также достаточная двигательная активность ребенка в течение дня. </w:t>
      </w:r>
    </w:p>
    <w:p w:rsidR="007E4E82" w:rsidRDefault="00AA31E2" w:rsidP="007E4E82">
      <w:pPr>
        <w:pStyle w:val="af0"/>
        <w:spacing w:after="0"/>
        <w:ind w:firstLine="709"/>
        <w:rPr>
          <w:color w:val="000000"/>
          <w:u w:val="single"/>
          <w:lang w:eastAsia="zh-CN" w:bidi="hi-IN"/>
        </w:rPr>
      </w:pPr>
      <w:r w:rsidRPr="00BF2400">
        <w:rPr>
          <w:color w:val="000000"/>
          <w:lang w:eastAsia="zh-CN" w:bidi="hi-IN"/>
        </w:rPr>
        <w:t>Ежедневная организация жизни и деятельности детей в зависимости от их возрастных и индивидуальных особенностей и социального заказа родителей предусматривает личностно - ориентированные подходы к организации всех видов детской деятельности.</w:t>
      </w:r>
      <w:r w:rsidR="007E4E82">
        <w:rPr>
          <w:color w:val="000000"/>
          <w:lang w:eastAsia="zh-CN" w:bidi="hi-IN"/>
        </w:rPr>
        <w:t xml:space="preserve"> </w:t>
      </w:r>
      <w:r w:rsidRPr="00BF2400">
        <w:rPr>
          <w:color w:val="000000"/>
          <w:lang w:eastAsia="zh-CN" w:bidi="hi-IN"/>
        </w:rPr>
        <w:t>В  детском саду реализуются две основные модели организации образовательного процесса –</w:t>
      </w:r>
      <w:r w:rsidRPr="00BF2400">
        <w:rPr>
          <w:color w:val="000000"/>
          <w:u w:val="single"/>
          <w:lang w:eastAsia="zh-CN" w:bidi="hi-IN"/>
        </w:rPr>
        <w:t xml:space="preserve"> совместной деятельности взрослого и детей и самостоятельной деятельности детей.</w:t>
      </w:r>
      <w:r w:rsidR="007E4E82">
        <w:rPr>
          <w:color w:val="000000"/>
          <w:u w:val="single"/>
          <w:lang w:eastAsia="zh-CN" w:bidi="hi-IN"/>
        </w:rPr>
        <w:t xml:space="preserve"> </w:t>
      </w:r>
    </w:p>
    <w:p w:rsidR="007E4E82" w:rsidRDefault="00AA31E2" w:rsidP="007E4E82">
      <w:pPr>
        <w:pStyle w:val="af0"/>
        <w:spacing w:after="0"/>
        <w:ind w:firstLine="709"/>
        <w:rPr>
          <w:color w:val="000000"/>
          <w:u w:val="single"/>
          <w:lang w:eastAsia="zh-CN" w:bidi="hi-IN"/>
        </w:rPr>
      </w:pPr>
      <w:r w:rsidRPr="00BF2400">
        <w:rPr>
          <w:b/>
          <w:color w:val="000000"/>
          <w:lang w:eastAsia="zh-CN" w:bidi="hi-IN"/>
        </w:rPr>
        <w:t>Реализация</w:t>
      </w:r>
      <w:r w:rsidRPr="00BF2400">
        <w:rPr>
          <w:color w:val="000000"/>
          <w:lang w:eastAsia="zh-CN" w:bidi="hi-IN"/>
        </w:rPr>
        <w:t xml:space="preserve"> образовательных задач в рамках первой модели – совместной деятельности взрослого и детей – осуществляется как в виде</w:t>
      </w:r>
      <w:r w:rsidRPr="00BF2400">
        <w:rPr>
          <w:color w:val="000000"/>
          <w:u w:val="single"/>
          <w:lang w:eastAsia="zh-CN" w:bidi="hi-IN"/>
        </w:rPr>
        <w:t xml:space="preserve"> организованной образовательной деятельности,</w:t>
      </w:r>
      <w:r w:rsidRPr="00BF2400">
        <w:rPr>
          <w:color w:val="000000"/>
          <w:lang w:eastAsia="zh-CN" w:bidi="hi-IN"/>
        </w:rPr>
        <w:t xml:space="preserve"> так и в виде</w:t>
      </w:r>
      <w:r w:rsidRPr="00BF2400">
        <w:rPr>
          <w:color w:val="000000"/>
          <w:u w:val="single"/>
          <w:lang w:eastAsia="zh-CN" w:bidi="hi-IN"/>
        </w:rPr>
        <w:t xml:space="preserve"> образовательной деятельности, осуществляемой в ходе режимных моментов.</w:t>
      </w:r>
    </w:p>
    <w:p w:rsidR="00AA31E2" w:rsidRPr="007E4E82" w:rsidRDefault="00AA31E2" w:rsidP="007E4E82">
      <w:pPr>
        <w:pStyle w:val="af0"/>
        <w:spacing w:after="0"/>
        <w:ind w:firstLine="709"/>
      </w:pPr>
      <w:r w:rsidRPr="00BF2400">
        <w:rPr>
          <w:color w:val="000000"/>
          <w:lang w:eastAsia="zh-CN" w:bidi="hi-IN"/>
        </w:rPr>
        <w:t xml:space="preserve">Организованная образовательная деятельность реализуется через  организацию различных видов детской деятельности (игровой, двигательной, познавательно-исследовательской, коммуникативной, </w:t>
      </w:r>
      <w:r w:rsidR="00027548" w:rsidRPr="00BF2400">
        <w:rPr>
          <w:color w:val="000000"/>
          <w:lang w:eastAsia="zh-CN" w:bidi="hi-IN"/>
        </w:rPr>
        <w:t>изобразительной</w:t>
      </w:r>
      <w:r w:rsidRPr="00BF2400">
        <w:rPr>
          <w:color w:val="000000"/>
          <w:lang w:eastAsia="zh-CN" w:bidi="hi-IN"/>
        </w:rPr>
        <w:t>, музыкальной,</w:t>
      </w:r>
      <w:r w:rsidR="00027548" w:rsidRPr="00BF2400">
        <w:rPr>
          <w:color w:val="000000"/>
          <w:lang w:eastAsia="zh-CN" w:bidi="hi-IN"/>
        </w:rPr>
        <w:t xml:space="preserve"> конструирование,</w:t>
      </w:r>
      <w:r w:rsidRPr="00BF2400">
        <w:rPr>
          <w:color w:val="000000"/>
          <w:lang w:eastAsia="zh-CN" w:bidi="hi-IN"/>
        </w:rPr>
        <w:t xml:space="preserve"> </w:t>
      </w:r>
      <w:r w:rsidR="00027548" w:rsidRPr="00BF2400">
        <w:rPr>
          <w:color w:val="000000"/>
          <w:lang w:eastAsia="zh-CN" w:bidi="hi-IN"/>
        </w:rPr>
        <w:t xml:space="preserve">самообслуживание и элементарный </w:t>
      </w:r>
      <w:r w:rsidRPr="00BF2400">
        <w:rPr>
          <w:color w:val="000000"/>
          <w:lang w:eastAsia="zh-CN" w:bidi="hi-IN"/>
        </w:rPr>
        <w:t xml:space="preserve">труд, а также </w:t>
      </w:r>
      <w:r w:rsidR="00027548" w:rsidRPr="00BF2400">
        <w:rPr>
          <w:color w:val="000000"/>
          <w:lang w:eastAsia="zh-CN" w:bidi="hi-IN"/>
        </w:rPr>
        <w:t>восприятие</w:t>
      </w:r>
      <w:r w:rsidRPr="00BF2400">
        <w:rPr>
          <w:color w:val="000000"/>
          <w:lang w:eastAsia="zh-CN" w:bidi="hi-IN"/>
        </w:rPr>
        <w:t xml:space="preserve"> художественной литературы</w:t>
      </w:r>
      <w:r w:rsidR="00027548" w:rsidRPr="00BF2400">
        <w:rPr>
          <w:color w:val="000000"/>
          <w:lang w:eastAsia="zh-CN" w:bidi="hi-IN"/>
        </w:rPr>
        <w:t xml:space="preserve"> и фольклора</w:t>
      </w:r>
      <w:r w:rsidRPr="00BF2400">
        <w:rPr>
          <w:color w:val="000000"/>
          <w:lang w:eastAsia="zh-CN" w:bidi="hi-IN"/>
        </w:rPr>
        <w:t>) и предусматривает их интеграцию. Построение образовательного процесса основывается на адекватных возрасту формах работы с детьми. Выбор формы осуществляется педагогами самостоятельно и зависит от контингента детей, опыта и творческого подхода.</w:t>
      </w:r>
    </w:p>
    <w:p w:rsidR="00255C8D" w:rsidRPr="007E4E82" w:rsidRDefault="00AA31E2" w:rsidP="00255C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Коллектив дошкольного образовательного учреждения реализует основную образовательную программу дошкольного образования, составленную на основе</w:t>
      </w:r>
      <w:r w:rsidR="00255C8D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255C8D" w:rsidRPr="00BF2400">
        <w:rPr>
          <w:rFonts w:ascii="Times New Roman" w:hAnsi="Times New Roman" w:cs="Times New Roman"/>
          <w:sz w:val="24"/>
          <w:szCs w:val="24"/>
        </w:rPr>
        <w:t>инновационной программы дошкольного образования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«От рождения до школы» под редакцией Н.Е. </w:t>
      </w:r>
      <w:proofErr w:type="spellStart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Вераксы</w:t>
      </w:r>
      <w:proofErr w:type="spellEnd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Т.С. Комаровой, М.А.</w:t>
      </w:r>
      <w:r w:rsidR="00027548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Васильевой. Методическое обеспечение </w:t>
      </w:r>
      <w:r w:rsidR="00255C8D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данной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AA31E2" w:rsidRPr="00BF2400" w:rsidRDefault="00AA31E2" w:rsidP="007E4E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Организованная образовательная деятельность:</w:t>
      </w:r>
    </w:p>
    <w:p w:rsidR="00EF6EE3" w:rsidRP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EF6EE3" w:rsidRPr="00BF2400">
        <w:rPr>
          <w:rFonts w:ascii="Times New Roman" w:hAnsi="Times New Roman" w:cs="Times New Roman"/>
          <w:sz w:val="24"/>
          <w:szCs w:val="24"/>
        </w:rPr>
        <w:t>социально-коммуникативное развитие (социализация, развитие общения, нравственное воспитание; ребенок в семье и сообществе; самообслуживание, самостоятельность, трудовое воспитание; формирование основ безопасности),</w:t>
      </w:r>
      <w:proofErr w:type="gramEnd"/>
    </w:p>
    <w:p w:rsidR="00EF6EE3" w:rsidRP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E3" w:rsidRPr="00BF2400">
        <w:rPr>
          <w:rFonts w:ascii="Times New Roman" w:hAnsi="Times New Roman" w:cs="Times New Roman"/>
          <w:sz w:val="24"/>
          <w:szCs w:val="24"/>
        </w:rPr>
        <w:t>познавательное развитие (формирование элементарных математических представлений; развитие познавательно-исследовательской деятельности, ознакомление с предметным и социальным миром, ознакомление с миром природы),</w:t>
      </w:r>
    </w:p>
    <w:p w:rsidR="00EF6EE3" w:rsidRP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F6EE3" w:rsidRPr="00BF2400">
        <w:rPr>
          <w:rFonts w:ascii="Times New Roman" w:hAnsi="Times New Roman" w:cs="Times New Roman"/>
          <w:sz w:val="24"/>
          <w:szCs w:val="24"/>
        </w:rPr>
        <w:t>речевое развитие (развивающая речевая среда, формирование словаря, звуковая культура речи, грамматический строй речи, связная речь, приобщение к художественной литературе),</w:t>
      </w:r>
    </w:p>
    <w:p w:rsidR="00EF6EE3" w:rsidRPr="00BF2400" w:rsidRDefault="00BF2400" w:rsidP="00BF2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E3" w:rsidRPr="00BF2400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(приобщение к искусству, </w:t>
      </w:r>
      <w:proofErr w:type="spellStart"/>
      <w:r w:rsidR="00EF6EE3" w:rsidRPr="00BF2400"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 w:rsidR="00EF6EE3" w:rsidRPr="00BF2400">
        <w:rPr>
          <w:rFonts w:ascii="Times New Roman" w:hAnsi="Times New Roman" w:cs="Times New Roman"/>
          <w:sz w:val="24"/>
          <w:szCs w:val="24"/>
        </w:rPr>
        <w:t>, конструктивно-модельная деятельность, музыкальная деятельность),</w:t>
      </w:r>
    </w:p>
    <w:p w:rsidR="00716AA9" w:rsidRDefault="00BF2400" w:rsidP="00716AA9">
      <w:pPr>
        <w:pStyle w:val="af0"/>
        <w:spacing w:after="0"/>
        <w:ind w:firstLine="709"/>
      </w:pPr>
      <w:r>
        <w:t>-</w:t>
      </w:r>
      <w:r w:rsidR="00EF6EE3" w:rsidRPr="00BF2400">
        <w:t>физическое развитие (ЗОЖ, физкультура).</w:t>
      </w:r>
      <w:r w:rsidR="00716AA9" w:rsidRPr="00716AA9">
        <w:t xml:space="preserve"> </w:t>
      </w:r>
    </w:p>
    <w:p w:rsidR="00716AA9" w:rsidRPr="00716AA9" w:rsidRDefault="00716AA9" w:rsidP="00716AA9">
      <w:pPr>
        <w:pStyle w:val="af0"/>
        <w:spacing w:after="0"/>
        <w:ind w:firstLine="709"/>
      </w:pPr>
      <w:r w:rsidRPr="00716AA9">
        <w:t xml:space="preserve">В структуре учебного плана выделяются обязательная часть и часть,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 </w:t>
      </w:r>
    </w:p>
    <w:p w:rsidR="00716AA9" w:rsidRPr="00716AA9" w:rsidRDefault="00716AA9" w:rsidP="00716AA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составляет не менее 60 % от общего объема, отводимого на освоение основной образовательной программы дошкольного образования, и предполагает комплексность подхода, обеспечивая развитие детей во всех пяти взаимодополняющих образовательных областях. </w:t>
      </w:r>
    </w:p>
    <w:p w:rsidR="00716AA9" w:rsidRDefault="00716AA9" w:rsidP="00716AA9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составляет не более 40% от общего объема, отводимого на освоения детьми основной общеобразовательной программы дошкольного образования. Эта часть учебного плана,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 культурных практиках (парциальные программы), методики, формы организации образовательной деятельности. Используются разные формы работы во второй половине дня.</w:t>
      </w:r>
    </w:p>
    <w:p w:rsidR="007E4E82" w:rsidRPr="007E4E82" w:rsidRDefault="007E4E82" w:rsidP="007E4E8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учебного плана включены пять направлений, обеспечивающие социально-коммуникативное, познавательное, речевое, художественно-эстетическое, физическое развитие детей. Образовательные области соотносятся с образовательными модулями основной общеобразовательной про</w:t>
      </w:r>
      <w:r w:rsid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 образования у</w:t>
      </w: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7E4E82" w:rsidRPr="007E4E82" w:rsidRDefault="007E4E82" w:rsidP="007E4E8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образовательная область включает в себя следующие структурные единицы: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1.Образовательная область «Социально-коммуникативное развитие»: социализация, развитие общения, нравственное воспитание; ребенок в семье 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proofErr w:type="gramEnd"/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; самообслуживание, самостоятельность, трудовое воспитание; формирование основ безопасности.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2.Образовательная область «Познавательное развитие»: формирование элементарных математических представлений; развитие познавательно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-исследовательской деятельности; ознакомление с предметным окружением; ознакомление с социальным миром; ознакомление с миром природы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Образовательная область «Речевое развитие»: развитие речи; художественная литература.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-модельная деятельность; музыкальная деятельность.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</w:t>
      </w:r>
    </w:p>
    <w:p w:rsidR="007E4E82" w:rsidRPr="007E4E82" w:rsidRDefault="007E4E82" w:rsidP="007E4E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часть, формируемую участниками образовательного процесса, входят </w:t>
      </w:r>
      <w:proofErr w:type="spellStart"/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спортивное, речевое, социально –</w:t>
      </w:r>
      <w:r w:rsidR="00357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коммуникативное развитие детей, познавательное развитие</w:t>
      </w: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E82" w:rsidRPr="007E4E82" w:rsidRDefault="007E4E82" w:rsidP="007E4E82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предложено распределение основных видов деятельности, которое дает возможность Учреждению использовать модульный подход. 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364726" w:rsidRDefault="007E4E82" w:rsidP="0036472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726" w:rsidRDefault="00EF6EE3" w:rsidP="0036472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</w:t>
      </w:r>
      <w:r w:rsidR="00171B6B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овместная деятельность по интересам</w:t>
      </w:r>
      <w:r w:rsidR="0006035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позволя</w:t>
      </w:r>
      <w:r w:rsidR="00171B6B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е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 разви</w:t>
      </w:r>
      <w:r w:rsidR="007E4E82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ва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ть индивидуальные способности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и склонности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каждого ребёнка с учётом интересов дошкольников и пожеланий родителей.</w:t>
      </w:r>
    </w:p>
    <w:p w:rsidR="00B515C6" w:rsidRDefault="00AA31E2" w:rsidP="00B515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Содержание программного материала реализуется на основе разнообразных методов обучения, использования современных образовательных технологий, разных видов мотивации, и личностно-ориентированной модели взаимодействия.</w:t>
      </w:r>
    </w:p>
    <w:p w:rsidR="00B515C6" w:rsidRDefault="00BF2400" w:rsidP="00B515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</w:t>
      </w:r>
      <w:r w:rsidR="00FD72E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структуре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171B6B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рабочей программы педагогов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выделяется   обязательная   часть   и   часть,   формируемая участниками образовательного процесса (вариативная часть). Обязательная часть обеспечивает   в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ыполнение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основной   образовательной программы   дошкольного   образования   МДОУ   "Детский   сад   №   4 комбинированного вида" и  реализуется через разнообразные виды  деятельности, отводимые на усвоение комплексной программы «От рождения до школы» под ред. Н.Е. </w:t>
      </w:r>
      <w:proofErr w:type="spellStart"/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Вераксы</w:t>
      </w:r>
      <w:proofErr w:type="spellEnd"/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, Т.С. Комаровой, </w:t>
      </w:r>
      <w:proofErr w:type="spellStart"/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М.А.Васильевой</w:t>
      </w:r>
      <w:proofErr w:type="spellEnd"/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.   </w:t>
      </w:r>
    </w:p>
    <w:p w:rsidR="00AA31E2" w:rsidRPr="00B515C6" w:rsidRDefault="00896CB5" w:rsidP="00B515C6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Образовательный процесс </w:t>
      </w:r>
      <w:r w:rsidR="00FD72E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 группах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компенсирующей направленности для детей с нарушениями речи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регламентируется </w:t>
      </w:r>
      <w:r w:rsidRPr="00BF2400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</w:t>
      </w:r>
      <w:hyperlink r:id="rId9" w:tgtFrame="_blank" w:history="1">
        <w:r w:rsidRPr="00BF2400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AFA"/>
          </w:rPr>
          <w:t>Адаптированной образовательной программ дошкольного образования для детей с ОВЗ, имеющих тяжелые нарушения речи, МДОУ «Детский сад №4 комбинированного вида»</w:t>
        </w:r>
      </w:hyperlink>
      <w:r w:rsidRPr="00BF2400">
        <w:rPr>
          <w:rFonts w:ascii="Times New Roman" w:hAnsi="Times New Roman" w:cs="Times New Roman"/>
          <w:sz w:val="24"/>
          <w:szCs w:val="24"/>
        </w:rPr>
        <w:t xml:space="preserve"> составленной на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основ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е программы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«Комплексная образовательная программа для детей с тяжелыми нарушениями речи (общим недоразвитием речи) с 3 до 7 лет»  Н. В. </w:t>
      </w:r>
      <w:proofErr w:type="spellStart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Нищевой</w:t>
      </w:r>
      <w:proofErr w:type="spellEnd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также учитывался опыт работы по</w:t>
      </w:r>
      <w:proofErr w:type="gramEnd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коррекции нарушений речи, </w:t>
      </w:r>
      <w:proofErr w:type="gramStart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представленный</w:t>
      </w:r>
      <w:proofErr w:type="gramEnd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 современных коррекционно-развивающих программах Министерства Образования РФ, научно-методических рекомендациях Т.Б. Филичевой, Г.В. Чиркиной, О.С. </w:t>
      </w:r>
      <w:proofErr w:type="spellStart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Гомзяк</w:t>
      </w:r>
      <w:proofErr w:type="spellEnd"/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и др.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Коррекционная   работа   осуществляется   учителем   -   логопедом   и педагогом -</w:t>
      </w:r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психологом через индивидуальную и подгрупповую работу.</w:t>
      </w:r>
    </w:p>
    <w:p w:rsidR="00AA31E2" w:rsidRPr="00BF2400" w:rsidRDefault="00FD72E9" w:rsidP="00060359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>Часть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7C46C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рабочей программы педагогов</w:t>
      </w:r>
      <w:r w:rsidR="0098126F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формируемая участниками образовательного процесса, направлена на проведение</w:t>
      </w:r>
      <w:r w:rsidR="000975CE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совместной деятельности по интересам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="0006035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0975CE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Совместная деятельность по интересам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позволяет разви</w:t>
      </w:r>
      <w:r w:rsidR="000975CE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ва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ть индивидуальные способности каждого ребёнка с учётом интересов дошкольников и пожеланий родителей</w:t>
      </w:r>
      <w:r w:rsidR="00B7151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(законных </w:t>
      </w:r>
      <w:proofErr w:type="spellStart"/>
      <w:r w:rsidR="00B7151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предтавителей</w:t>
      </w:r>
      <w:proofErr w:type="spellEnd"/>
      <w:r w:rsidR="00B7151F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)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="001E3B34" w:rsidRP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1E2" w:rsidRPr="00BF2400" w:rsidRDefault="0098126F" w:rsidP="00AA31E2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 учебный  план включены 5 направлений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развития </w:t>
      </w:r>
      <w:r w:rsidR="000975CE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дошкольников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(образовательные области):</w:t>
      </w:r>
    </w:p>
    <w:p w:rsidR="00AA31E2" w:rsidRPr="00BF2400" w:rsidRDefault="00AA31E2" w:rsidP="00AA31E2">
      <w:pPr>
        <w:keepNext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социально-коммуникативное развитие;</w:t>
      </w:r>
    </w:p>
    <w:p w:rsidR="00AA31E2" w:rsidRPr="00BF2400" w:rsidRDefault="00AA31E2" w:rsidP="00AA31E2">
      <w:pPr>
        <w:keepNext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познавательное развитие;</w:t>
      </w:r>
    </w:p>
    <w:p w:rsidR="00AA31E2" w:rsidRPr="00BF2400" w:rsidRDefault="00AA31E2" w:rsidP="00AA31E2">
      <w:pPr>
        <w:keepNext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речевое развитие;</w:t>
      </w:r>
    </w:p>
    <w:p w:rsidR="00AA31E2" w:rsidRPr="00BF2400" w:rsidRDefault="00AA31E2" w:rsidP="00AA31E2">
      <w:pPr>
        <w:keepNext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художественно-эстетическое развитие;</w:t>
      </w:r>
    </w:p>
    <w:p w:rsidR="00AA31E2" w:rsidRPr="00BF2400" w:rsidRDefault="00AA31E2" w:rsidP="00AA31E2">
      <w:pPr>
        <w:keepNext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физическое развитие.</w:t>
      </w:r>
    </w:p>
    <w:p w:rsidR="00AA31E2" w:rsidRPr="00BF2400" w:rsidRDefault="00AA31E2" w:rsidP="00060359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AA31E2" w:rsidRPr="00BF2400" w:rsidRDefault="00AA31E2" w:rsidP="00060359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Тематический принцип построения образовательного процесса позволяет легко интегрировать образовательную деятельность и избегать неоправданного дробления детской деятельности по образовательным областям.</w:t>
      </w:r>
    </w:p>
    <w:p w:rsidR="00AA31E2" w:rsidRPr="00BF2400" w:rsidRDefault="00AA31E2" w:rsidP="00060359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 сентябре проводится</w:t>
      </w:r>
      <w:r w:rsidR="00DA612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входной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мониторинг развития детей</w:t>
      </w:r>
      <w:r w:rsidR="00DA612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 составляются ИОМ, в мае провод</w:t>
      </w:r>
      <w:r w:rsidR="00B515C6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ится итоговы</w:t>
      </w:r>
      <w:r w:rsidR="00DA612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й мониторинг детского развития за учебный год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AA31E2" w:rsidRPr="00BF2400" w:rsidRDefault="00AA31E2" w:rsidP="00060359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В инвариантной части плана объем нагрузки организованной образовательной деятельности: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 w:bidi="hi-IN"/>
        </w:rPr>
        <w:t xml:space="preserve">          группы общеразвивающего вида:</w:t>
      </w:r>
    </w:p>
    <w:p w:rsidR="00283128" w:rsidRDefault="00A20F67" w:rsidP="00AA31E2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1,5</w:t>
      </w:r>
      <w:r w:rsidR="00283128" w:rsidRP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-3 лет – 1час 30 минут в неделю;</w:t>
      </w:r>
    </w:p>
    <w:p w:rsidR="00AA31E2" w:rsidRDefault="0054245A" w:rsidP="00A20F67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</w:t>
      </w:r>
      <w:r w:rsidR="0006035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ля детей 3-4 лет -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2 часа 45 минут в неделю;</w:t>
      </w:r>
    </w:p>
    <w:p w:rsidR="0054245A" w:rsidRPr="00BF2400" w:rsidRDefault="0054245A" w:rsidP="00A20F67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4-5 лет -  4 часа в неделю;</w:t>
      </w:r>
    </w:p>
    <w:p w:rsidR="00AA31E2" w:rsidRPr="00BF2400" w:rsidRDefault="0054245A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д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ля детей 5-6 лет - 6 часов 15 минут в неделю;</w:t>
      </w:r>
    </w:p>
    <w:p w:rsidR="00AA31E2" w:rsidRPr="00BF2400" w:rsidRDefault="0054245A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д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ля детей 6-7 лет - 8 часов 30 минут в неделю.</w:t>
      </w:r>
    </w:p>
    <w:p w:rsidR="00AA31E2" w:rsidRPr="00BF2400" w:rsidRDefault="00AA31E2" w:rsidP="00AA31E2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 w:bidi="hi-IN"/>
        </w:rPr>
        <w:t>группы   компенсирующей   направленности   для   детей   с   нарушениями речи:</w:t>
      </w:r>
    </w:p>
    <w:p w:rsidR="00AA31E2" w:rsidRPr="00BF2400" w:rsidRDefault="00AA31E2" w:rsidP="00AA31E2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старшего возраста - 375 минут  (6 часов 15 минут) в неделю;</w:t>
      </w:r>
    </w:p>
    <w:p w:rsidR="00AA31E2" w:rsidRPr="00BF2400" w:rsidRDefault="00AA31E2" w:rsidP="00AA31E2">
      <w:pPr>
        <w:keepNext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подготовительной к школе группы – 510 минут (8 часов  30 мин) в неделю.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Продолжительность  организованной образовательной деятельности</w:t>
      </w:r>
    </w:p>
    <w:p w:rsidR="00283128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="00A20F6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1,5</w:t>
      </w:r>
      <w:r w:rsidR="00283128" w:rsidRP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-3 лет – не более 10 минут;</w:t>
      </w:r>
    </w:p>
    <w:p w:rsidR="00AA31E2" w:rsidRDefault="00283128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       </w:t>
      </w:r>
      <w:r w:rsid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 3-4 лет - не более 15 минут,</w:t>
      </w:r>
    </w:p>
    <w:p w:rsidR="0054245A" w:rsidRPr="00BF2400" w:rsidRDefault="0054245A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        </w:t>
      </w:r>
      <w:r w:rsidRP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4-5 лет - не более 20 минут,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для детей 5-6 лет - не более 25 минут,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для детей 6-7 лет - не более 30 минут.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BF24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Максимально допустимый объем образовательной нагрузки в первой половине дня</w:t>
      </w:r>
    </w:p>
    <w:p w:rsidR="00283128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  <w:r w:rsidR="00A20F6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1,5</w:t>
      </w:r>
      <w:r w:rsidR="00283128" w:rsidRP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-3 лет не превышает 20 минут</w:t>
      </w:r>
    </w:p>
    <w:p w:rsidR="00AA31E2" w:rsidRDefault="00283128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      </w:t>
      </w:r>
      <w:r w:rsid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 3-4 лет не превышает 30  минут,</w:t>
      </w:r>
    </w:p>
    <w:p w:rsidR="0054245A" w:rsidRPr="00BF2400" w:rsidRDefault="0054245A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          </w:t>
      </w:r>
      <w:r w:rsidRP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для детей  4-5 лет - 40  минут,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для детей  5-6 лет - 45  минут,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lastRenderedPageBreak/>
        <w:tab/>
        <w:t>для детей  6-7 лет - 90 минут.</w:t>
      </w:r>
    </w:p>
    <w:p w:rsidR="00A20F67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</w:r>
    </w:p>
    <w:p w:rsidR="00AA31E2" w:rsidRPr="00BF2400" w:rsidRDefault="00AA31E2" w:rsidP="00A20F67">
      <w:pPr>
        <w:keepNext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В середине времени, отведенного на непосредственно образовательную деятельность, проводятся физкультминутки. Перерывы между периодами непосредственно образовательной деятельности - не  менее 10 минут</w:t>
      </w:r>
      <w:r w:rsidR="00DA6126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Организованная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 составляет не более 25 – 30  минут в день. В середине непосредственно образовательной деятельности статического характера проводится физкультминутки.</w:t>
      </w:r>
    </w:p>
    <w:p w:rsidR="00AA31E2" w:rsidRPr="00BF2400" w:rsidRDefault="00AA31E2" w:rsidP="00AA31E2">
      <w:pPr>
        <w:keepNext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среда, четверг), сочетается с физкультурными и музыкальными занятиями.</w:t>
      </w:r>
    </w:p>
    <w:p w:rsidR="00AA31E2" w:rsidRPr="00BF2400" w:rsidRDefault="0098126F" w:rsidP="00AA31E2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Часть плана, формируемая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уч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астниками образовательного процесса (вариативная  часть) содержит </w:t>
      </w:r>
      <w:r w:rsidR="0047405A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совместную педагогов и детей деятельность по интересам по следующим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направления</w:t>
      </w:r>
      <w:r w:rsidR="0047405A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м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: познавательно</w:t>
      </w:r>
      <w:r w:rsidR="00060359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е</w:t>
      </w:r>
      <w:r w:rsidR="0047405A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,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художественно–эстетиче</w:t>
      </w:r>
      <w:r w:rsidR="0047405A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ское, социально-коммуникативное   развитие</w:t>
      </w:r>
      <w:r w:rsidR="00AA31E2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  <w:r w:rsidR="001E3B34" w:rsidRP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B34"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соотносят с основной частью </w:t>
      </w:r>
      <w:r w:rsid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</w:t>
      </w:r>
      <w:r w:rsidR="00FD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1E3B34" w:rsidRPr="007E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углубления и расширения содержания</w:t>
      </w:r>
      <w:r w:rsidR="001E3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1E2" w:rsidRDefault="00A20F67" w:rsidP="00FD70E8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Группа</w:t>
      </w:r>
      <w:r w:rsidR="00283128" w:rsidRP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общеразвивающей напр</w:t>
      </w:r>
      <w:r w:rsidR="00642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авленности для детей  1,5</w:t>
      </w:r>
      <w:r w:rsid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-3 лет №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2</w:t>
      </w:r>
      <w:r w:rsidR="00283128" w:rsidRP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- 1 (10 мин.);</w:t>
      </w:r>
    </w:p>
    <w:p w:rsidR="00F4393C" w:rsidRDefault="00A20F67" w:rsidP="00A20F67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Группы</w:t>
      </w:r>
      <w:r w:rsidR="00FD70E8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общеразвивающей направленности для детей 3-4 лет № 1</w:t>
      </w:r>
      <w:r w:rsidR="00365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,5</w:t>
      </w:r>
      <w:r w:rsidR="00FD70E8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="000422E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- 2</w:t>
      </w:r>
      <w:r w:rsidR="00FD70E8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(15 мин.);</w:t>
      </w:r>
    </w:p>
    <w:p w:rsidR="0054245A" w:rsidRPr="00630753" w:rsidRDefault="0054245A" w:rsidP="0054245A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hi-IN"/>
        </w:rPr>
      </w:pPr>
      <w:r w:rsidRPr="00630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hi-IN"/>
        </w:rPr>
        <w:t xml:space="preserve">Группа общеразвивающей направленности для детей 4-5 лет </w:t>
      </w:r>
      <w:r w:rsidRPr="00630753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hi-IN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hi-IN"/>
        </w:rPr>
        <w:t>3</w:t>
      </w:r>
      <w:r w:rsidRPr="00630753">
        <w:rPr>
          <w:rFonts w:ascii="Times New Roman" w:eastAsia="Times New Roman" w:hAnsi="Times New Roman" w:cs="Times New Roman"/>
          <w:color w:val="000000"/>
          <w:sz w:val="26"/>
          <w:szCs w:val="26"/>
          <w:lang w:eastAsia="zh-CN" w:bidi="hi-IN"/>
        </w:rPr>
        <w:t xml:space="preserve"> - 1 (20 мин);</w:t>
      </w:r>
    </w:p>
    <w:p w:rsidR="0054245A" w:rsidRPr="00BF2400" w:rsidRDefault="000422E9" w:rsidP="00A20F67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0422E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Группа общеразвивающей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авленности для детей 5-6 лет № 7 - 1</w:t>
      </w:r>
      <w:r w:rsidRPr="000422E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(25 мин);</w:t>
      </w:r>
    </w:p>
    <w:p w:rsidR="00AA31E2" w:rsidRPr="00BF2400" w:rsidRDefault="00AA31E2" w:rsidP="00FD70E8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Группа общеразвивающей направленности для детей </w:t>
      </w:r>
      <w:r w:rsidR="00542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6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-7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лет </w:t>
      </w:r>
      <w:r w:rsidR="00A20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№ </w:t>
      </w:r>
      <w:r w:rsidR="005E4A33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6</w:t>
      </w:r>
      <w:r w:rsidR="00E233EC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-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1 (</w:t>
      </w:r>
      <w:r w:rsidR="007A6CA8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2</w:t>
      </w:r>
      <w:r w:rsidR="0028312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5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мин);</w:t>
      </w:r>
    </w:p>
    <w:p w:rsidR="00AA31E2" w:rsidRPr="00BF2400" w:rsidRDefault="00AA31E2" w:rsidP="00764C2A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Группа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F62A7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>компенсирующей</w:t>
      </w:r>
      <w:r w:rsidR="00AF62A7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направленности для детей 5-6 лет с нарушениями речи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№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4 – 4</w:t>
      </w: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(25 мин)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;</w:t>
      </w:r>
      <w:r w:rsidR="00764C2A" w:rsidRPr="00764C2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091C04" w:rsidRDefault="00AA31E2" w:rsidP="00BF2400">
      <w:pPr>
        <w:keepNext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Группа компенсирующей направленности для детей 6-7 лет с нарушениями речи № </w:t>
      </w:r>
      <w:r w:rsidR="00FD70E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8</w:t>
      </w:r>
      <w:r w:rsidR="00714414" w:rsidRP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– 2</w:t>
      </w:r>
      <w:r w:rsidR="00BF2400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(30 мин)</w:t>
      </w:r>
    </w:p>
    <w:p w:rsidR="00364726" w:rsidRDefault="00364726" w:rsidP="00364726">
      <w:pPr>
        <w:pStyle w:val="af0"/>
        <w:spacing w:after="0"/>
        <w:ind w:firstLine="363"/>
      </w:pPr>
      <w:r>
        <w:t xml:space="preserve">В летний период </w:t>
      </w:r>
      <w:r>
        <w:rPr>
          <w:shd w:val="clear" w:color="auto" w:fill="FFFFFF"/>
        </w:rPr>
        <w:t>продолжается систематическая и полноцен</w:t>
      </w:r>
      <w:r w:rsidR="00FD70E8">
        <w:rPr>
          <w:shd w:val="clear" w:color="auto" w:fill="FFFFFF"/>
        </w:rPr>
        <w:t xml:space="preserve">ная работа по разделам </w:t>
      </w:r>
      <w:r w:rsidR="00B515C6">
        <w:rPr>
          <w:shd w:val="clear" w:color="auto" w:fill="FFFFFF"/>
        </w:rPr>
        <w:t xml:space="preserve">ОП </w:t>
      </w:r>
      <w:r w:rsidR="00FD70E8">
        <w:rPr>
          <w:shd w:val="clear" w:color="auto" w:fill="FFFFFF"/>
        </w:rPr>
        <w:t xml:space="preserve">ДО </w:t>
      </w:r>
      <w:r w:rsidR="00B515C6">
        <w:rPr>
          <w:shd w:val="clear" w:color="auto" w:fill="FFFFFF"/>
        </w:rPr>
        <w:t xml:space="preserve">МДОУ «Детский сад №4 комбинированного вида». </w:t>
      </w:r>
      <w:r>
        <w:rPr>
          <w:shd w:val="clear" w:color="auto" w:fill="FFFFFF"/>
        </w:rPr>
        <w:t>Решение образовательных задач имеет свою специфику: </w:t>
      </w:r>
    </w:p>
    <w:p w:rsidR="00364726" w:rsidRDefault="00364726" w:rsidP="00364726">
      <w:pPr>
        <w:pStyle w:val="af0"/>
        <w:numPr>
          <w:ilvl w:val="0"/>
          <w:numId w:val="16"/>
        </w:numPr>
        <w:spacing w:after="0"/>
      </w:pPr>
      <w:r>
        <w:rPr>
          <w:shd w:val="clear" w:color="auto" w:fill="FFFFFF"/>
        </w:rPr>
        <w:t>на первый план выходит задача охраны и укрепления физического и психического здоровья детей;</w:t>
      </w:r>
    </w:p>
    <w:p w:rsidR="00364726" w:rsidRDefault="00364726" w:rsidP="00364726">
      <w:pPr>
        <w:pStyle w:val="af0"/>
        <w:numPr>
          <w:ilvl w:val="0"/>
          <w:numId w:val="16"/>
        </w:numPr>
        <w:spacing w:after="0"/>
      </w:pPr>
      <w:r>
        <w:rPr>
          <w:shd w:val="clear" w:color="auto" w:fill="FFFFFF"/>
        </w:rPr>
        <w:t>акцент смещается на организацию таких видов детской деятельности как игра, экспериментирование, наблюдение, движение, труд, различных форм изобразительной, конструктивно-модельной, музыкальной деятельности; возрастает доля самостоятельной детской деятельности;</w:t>
      </w:r>
    </w:p>
    <w:p w:rsidR="00364726" w:rsidRDefault="00364726" w:rsidP="00364726">
      <w:pPr>
        <w:pStyle w:val="af0"/>
        <w:numPr>
          <w:ilvl w:val="0"/>
          <w:numId w:val="16"/>
        </w:numPr>
        <w:spacing w:after="0"/>
      </w:pPr>
      <w:r>
        <w:rPr>
          <w:shd w:val="clear" w:color="auto" w:fill="FFFFFF"/>
        </w:rPr>
        <w:t>работа чаще всего осуществляется с разновозрастными детьми с учетом необходимости;</w:t>
      </w:r>
    </w:p>
    <w:p w:rsidR="00364726" w:rsidRDefault="00364726" w:rsidP="00364726">
      <w:pPr>
        <w:pStyle w:val="af0"/>
        <w:numPr>
          <w:ilvl w:val="0"/>
          <w:numId w:val="16"/>
        </w:numPr>
        <w:spacing w:after="0"/>
      </w:pPr>
      <w:r>
        <w:rPr>
          <w:shd w:val="clear" w:color="auto" w:fill="FFFFFF"/>
        </w:rPr>
        <w:t>обеспечения условий для облегчения адаптации вновь прибывших детей;</w:t>
      </w:r>
    </w:p>
    <w:p w:rsidR="00364726" w:rsidRDefault="00364726" w:rsidP="00364726">
      <w:pPr>
        <w:pStyle w:val="af0"/>
        <w:numPr>
          <w:ilvl w:val="0"/>
          <w:numId w:val="16"/>
        </w:numPr>
        <w:spacing w:after="0"/>
      </w:pPr>
      <w:r>
        <w:rPr>
          <w:shd w:val="clear" w:color="auto" w:fill="FFFFFF"/>
        </w:rPr>
        <w:t> немного меняется форма организации - в основном все виды деятельности переносятся на воздух.</w:t>
      </w:r>
    </w:p>
    <w:p w:rsidR="00364726" w:rsidRDefault="00364726" w:rsidP="00B515C6">
      <w:pPr>
        <w:pStyle w:val="af0"/>
        <w:shd w:val="clear" w:color="auto" w:fill="FFFFFF"/>
        <w:spacing w:after="0"/>
        <w:ind w:left="119" w:right="119" w:firstLine="403"/>
      </w:pPr>
      <w:r>
        <w:t xml:space="preserve">В летний оздоровительный период дошкольное учреждение продолжает работать по следующим направлениям развития и образования детей: социально-коммуникативное развитие, познавательное развитие, речевое развитие, художественно-эстетическое развитие. Отводится больше времени на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сверстниками, на формирование основ безопасного поведения в быту, социуме, природе; на развитие воображения и творческой активности, на формирование первичных представлений о себе, других </w:t>
      </w:r>
      <w:r>
        <w:lastRenderedPageBreak/>
        <w:t xml:space="preserve">людях, объектах окружающего мира; уделяется больше времени обогащению активного словаря, развитию связной речи, знакомству с книжной культурой, детской литературой; на реализацию самостоятельной деятельности детей – изобразительной, музыкальной. Особое место отводится физическому развитию детей. Согласно СанПиН в теплое время года при благоприятных метеорологических условиях  вся </w:t>
      </w:r>
      <w:r w:rsidR="00B515C6">
        <w:t xml:space="preserve">совместная </w:t>
      </w:r>
      <w:r>
        <w:t xml:space="preserve">образовательная деятельность </w:t>
      </w:r>
      <w:r w:rsidR="00B515C6">
        <w:t xml:space="preserve">с детьми </w:t>
      </w:r>
      <w:r>
        <w:t>ор</w:t>
      </w:r>
      <w:r w:rsidR="00B515C6">
        <w:t>ганизуется на открытом воздухе.</w:t>
      </w: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5C539E" w:rsidRDefault="005C539E" w:rsidP="00B515C6">
      <w:pPr>
        <w:pStyle w:val="af0"/>
        <w:shd w:val="clear" w:color="auto" w:fill="FFFFFF"/>
        <w:spacing w:after="0"/>
        <w:ind w:left="119" w:right="119" w:firstLine="403"/>
      </w:pPr>
    </w:p>
    <w:p w:rsidR="00A16642" w:rsidRDefault="00A16642" w:rsidP="00213E16">
      <w:pPr>
        <w:pStyle w:val="af0"/>
        <w:shd w:val="clear" w:color="auto" w:fill="FFFFFF"/>
        <w:spacing w:after="0"/>
        <w:ind w:right="119"/>
      </w:pPr>
    </w:p>
    <w:p w:rsidR="00A16642" w:rsidRPr="003E2557" w:rsidRDefault="00A16642" w:rsidP="00A16642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tbl>
      <w:tblPr>
        <w:tblStyle w:val="ac"/>
        <w:tblW w:w="0" w:type="auto"/>
        <w:tblInd w:w="119" w:type="dxa"/>
        <w:tblLook w:val="04A0" w:firstRow="1" w:lastRow="0" w:firstColumn="1" w:lastColumn="0" w:noHBand="0" w:noVBand="1"/>
      </w:tblPr>
      <w:tblGrid>
        <w:gridCol w:w="1902"/>
        <w:gridCol w:w="822"/>
        <w:gridCol w:w="808"/>
        <w:gridCol w:w="1069"/>
        <w:gridCol w:w="812"/>
        <w:gridCol w:w="821"/>
        <w:gridCol w:w="808"/>
        <w:gridCol w:w="828"/>
        <w:gridCol w:w="812"/>
        <w:gridCol w:w="822"/>
        <w:gridCol w:w="808"/>
        <w:gridCol w:w="821"/>
        <w:gridCol w:w="808"/>
        <w:gridCol w:w="833"/>
        <w:gridCol w:w="825"/>
        <w:gridCol w:w="820"/>
        <w:gridCol w:w="815"/>
      </w:tblGrid>
      <w:tr w:rsidR="000422E9" w:rsidTr="004C5764">
        <w:tc>
          <w:tcPr>
            <w:tcW w:w="15234" w:type="dxa"/>
            <w:gridSpan w:val="17"/>
          </w:tcPr>
          <w:p w:rsidR="00F204FA" w:rsidRPr="00F204FA" w:rsidRDefault="00F204FA" w:rsidP="00F204FA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УЧЕБНЫЙ ПЛАН</w:t>
            </w:r>
          </w:p>
          <w:p w:rsidR="000422E9" w:rsidRDefault="00F204FA" w:rsidP="00414B78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МДОУ «Детски</w:t>
            </w:r>
            <w:r w:rsidR="00414B78">
              <w:rPr>
                <w:sz w:val="18"/>
                <w:szCs w:val="18"/>
              </w:rPr>
              <w:t xml:space="preserve">й сад №4 комбинированного вида» </w:t>
            </w:r>
            <w:r w:rsidRPr="00F204FA">
              <w:rPr>
                <w:sz w:val="18"/>
                <w:szCs w:val="18"/>
              </w:rPr>
              <w:t>на 2024 - 2025 учебный год</w:t>
            </w:r>
          </w:p>
        </w:tc>
      </w:tr>
      <w:tr w:rsidR="000422E9" w:rsidTr="004C5764">
        <w:tc>
          <w:tcPr>
            <w:tcW w:w="15234" w:type="dxa"/>
            <w:gridSpan w:val="17"/>
          </w:tcPr>
          <w:p w:rsidR="000422E9" w:rsidRPr="00414B78" w:rsidRDefault="00F204FA" w:rsidP="00F204FA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 w:rsidRPr="00414B78">
              <w:rPr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F204FA" w:rsidTr="00414B78">
        <w:tc>
          <w:tcPr>
            <w:tcW w:w="1902" w:type="dxa"/>
            <w:vMerge w:val="restart"/>
          </w:tcPr>
          <w:p w:rsidR="00F204FA" w:rsidRDefault="00F204FA" w:rsidP="00B515C6">
            <w:pPr>
              <w:pStyle w:val="af0"/>
              <w:spacing w:after="0"/>
              <w:ind w:right="119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Базовый вид деятельности</w:t>
            </w:r>
          </w:p>
        </w:tc>
        <w:tc>
          <w:tcPr>
            <w:tcW w:w="10039" w:type="dxa"/>
            <w:gridSpan w:val="12"/>
          </w:tcPr>
          <w:p w:rsidR="00F204FA" w:rsidRDefault="00F204FA" w:rsidP="00414B78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Группы общеразвивающей направленности</w:t>
            </w:r>
          </w:p>
        </w:tc>
        <w:tc>
          <w:tcPr>
            <w:tcW w:w="3293" w:type="dxa"/>
            <w:gridSpan w:val="4"/>
          </w:tcPr>
          <w:p w:rsidR="00F204FA" w:rsidRDefault="00F204FA" w:rsidP="00414B78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Группы</w:t>
            </w:r>
            <w:r w:rsidRPr="00F204FA">
              <w:rPr>
                <w:sz w:val="18"/>
                <w:szCs w:val="18"/>
              </w:rPr>
              <w:t xml:space="preserve">   компенсирующей направленности для детей с ТНР</w:t>
            </w:r>
          </w:p>
        </w:tc>
      </w:tr>
      <w:tr w:rsidR="00203680" w:rsidTr="00414B78">
        <w:tc>
          <w:tcPr>
            <w:tcW w:w="1902" w:type="dxa"/>
            <w:vMerge/>
          </w:tcPr>
          <w:p w:rsidR="00F204FA" w:rsidRDefault="00F204FA" w:rsidP="00B515C6">
            <w:pPr>
              <w:pStyle w:val="af0"/>
              <w:spacing w:after="0"/>
              <w:ind w:right="119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F204FA" w:rsidRPr="00F204FA" w:rsidRDefault="00F204FA" w:rsidP="0020368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03680">
              <w:rPr>
                <w:sz w:val="18"/>
                <w:szCs w:val="18"/>
              </w:rPr>
              <w:t xml:space="preserve">№ 1 </w:t>
            </w:r>
            <w:r w:rsidRPr="00F204FA">
              <w:rPr>
                <w:sz w:val="18"/>
                <w:szCs w:val="18"/>
              </w:rPr>
              <w:t>для детей</w:t>
            </w:r>
          </w:p>
          <w:p w:rsidR="00F204FA" w:rsidRDefault="00F204FA" w:rsidP="00F204FA">
            <w:pPr>
              <w:pStyle w:val="a7"/>
              <w:jc w:val="center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3-4 лет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1" w:type="dxa"/>
            <w:gridSpan w:val="2"/>
          </w:tcPr>
          <w:p w:rsidR="00F204FA" w:rsidRDefault="00F204FA" w:rsidP="00203680">
            <w:pPr>
              <w:pStyle w:val="af0"/>
              <w:spacing w:before="0" w:beforeAutospacing="0"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  для детей</w:t>
            </w:r>
          </w:p>
          <w:p w:rsidR="00F204FA" w:rsidRDefault="00F204FA" w:rsidP="00203680">
            <w:pPr>
              <w:pStyle w:val="af0"/>
              <w:spacing w:before="0" w:beforeAutospacing="0" w:after="0"/>
              <w:ind w:right="119"/>
              <w:jc w:val="center"/>
              <w:rPr>
                <w:sz w:val="18"/>
                <w:szCs w:val="18"/>
              </w:rPr>
            </w:pPr>
            <w:r w:rsidRPr="00F204FA">
              <w:rPr>
                <w:sz w:val="18"/>
                <w:szCs w:val="18"/>
              </w:rPr>
              <w:t>1,5 -3 года</w:t>
            </w:r>
          </w:p>
        </w:tc>
        <w:tc>
          <w:tcPr>
            <w:tcW w:w="1629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3 для детей </w:t>
            </w:r>
            <w:r w:rsidR="00414B7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4-5 лет</w:t>
            </w:r>
          </w:p>
        </w:tc>
        <w:tc>
          <w:tcPr>
            <w:tcW w:w="1640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5 для детей </w:t>
            </w:r>
            <w:r w:rsidR="00414B78">
              <w:rPr>
                <w:sz w:val="18"/>
                <w:szCs w:val="18"/>
              </w:rPr>
              <w:t xml:space="preserve">  </w:t>
            </w:r>
            <w:r w:rsidRPr="00203680">
              <w:rPr>
                <w:sz w:val="18"/>
                <w:szCs w:val="18"/>
              </w:rPr>
              <w:t>3-4 года</w:t>
            </w:r>
          </w:p>
        </w:tc>
        <w:tc>
          <w:tcPr>
            <w:tcW w:w="1630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6 для детей </w:t>
            </w:r>
            <w:r w:rsidR="00414B7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6-7 лет</w:t>
            </w:r>
          </w:p>
        </w:tc>
        <w:tc>
          <w:tcPr>
            <w:tcW w:w="1629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7 для детей </w:t>
            </w:r>
            <w:r w:rsidR="00414B7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5-6 лет</w:t>
            </w:r>
          </w:p>
        </w:tc>
        <w:tc>
          <w:tcPr>
            <w:tcW w:w="1658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 для детей</w:t>
            </w:r>
            <w:r w:rsidR="00414B7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203680">
              <w:rPr>
                <w:sz w:val="18"/>
                <w:szCs w:val="18"/>
              </w:rPr>
              <w:t>5-6 лет</w:t>
            </w:r>
          </w:p>
        </w:tc>
        <w:tc>
          <w:tcPr>
            <w:tcW w:w="1635" w:type="dxa"/>
            <w:gridSpan w:val="2"/>
          </w:tcPr>
          <w:p w:rsidR="00F204FA" w:rsidRDefault="00203680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8 для детей </w:t>
            </w:r>
            <w:r w:rsidR="00414B78">
              <w:rPr>
                <w:sz w:val="18"/>
                <w:szCs w:val="18"/>
              </w:rPr>
              <w:t xml:space="preserve">   </w:t>
            </w:r>
            <w:r w:rsidRPr="00203680">
              <w:rPr>
                <w:sz w:val="18"/>
                <w:szCs w:val="18"/>
              </w:rPr>
              <w:t xml:space="preserve">6 </w:t>
            </w:r>
            <w:r>
              <w:rPr>
                <w:sz w:val="18"/>
                <w:szCs w:val="18"/>
              </w:rPr>
              <w:t xml:space="preserve">-7 </w:t>
            </w:r>
            <w:r w:rsidRPr="00203680">
              <w:rPr>
                <w:sz w:val="18"/>
                <w:szCs w:val="18"/>
              </w:rPr>
              <w:t>лет</w:t>
            </w:r>
          </w:p>
        </w:tc>
      </w:tr>
      <w:tr w:rsidR="00203680" w:rsidTr="00414B78">
        <w:tc>
          <w:tcPr>
            <w:tcW w:w="1902" w:type="dxa"/>
          </w:tcPr>
          <w:p w:rsidR="00203680" w:rsidRDefault="00203680" w:rsidP="00B515C6">
            <w:pPr>
              <w:pStyle w:val="af0"/>
              <w:spacing w:after="0"/>
              <w:ind w:right="119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</w:tcPr>
          <w:p w:rsidR="00203680" w:rsidRDefault="00203680" w:rsidP="00203680">
            <w:pPr>
              <w:pStyle w:val="a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</w:t>
            </w:r>
            <w:proofErr w:type="spellEnd"/>
            <w:r>
              <w:rPr>
                <w:sz w:val="18"/>
                <w:szCs w:val="18"/>
              </w:rPr>
              <w:t>.           год</w:t>
            </w:r>
          </w:p>
        </w:tc>
        <w:tc>
          <w:tcPr>
            <w:tcW w:w="1881" w:type="dxa"/>
            <w:gridSpan w:val="2"/>
          </w:tcPr>
          <w:p w:rsidR="00203680" w:rsidRDefault="00414B78" w:rsidP="00203680">
            <w:pPr>
              <w:pStyle w:val="af0"/>
              <w:spacing w:before="0" w:beforeAutospacing="0"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29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40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30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29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58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  <w:tc>
          <w:tcPr>
            <w:tcW w:w="1635" w:type="dxa"/>
            <w:gridSpan w:val="2"/>
          </w:tcPr>
          <w:p w:rsidR="00203680" w:rsidRDefault="00414B78" w:rsidP="00203680">
            <w:pPr>
              <w:pStyle w:val="af0"/>
              <w:spacing w:after="0"/>
              <w:ind w:right="119"/>
              <w:jc w:val="center"/>
              <w:rPr>
                <w:sz w:val="18"/>
                <w:szCs w:val="18"/>
              </w:rPr>
            </w:pPr>
            <w:proofErr w:type="spellStart"/>
            <w:r w:rsidRPr="00414B78">
              <w:rPr>
                <w:sz w:val="18"/>
                <w:szCs w:val="18"/>
              </w:rPr>
              <w:t>Нед</w:t>
            </w:r>
            <w:proofErr w:type="spellEnd"/>
            <w:r w:rsidRPr="00414B78">
              <w:rPr>
                <w:sz w:val="18"/>
                <w:szCs w:val="18"/>
              </w:rPr>
              <w:t>.           год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64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на воздухе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на прогулке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Ознакомление с окружающим миром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128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32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 0,5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 0,5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16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  <w:r w:rsidRPr="004C5764">
              <w:rPr>
                <w:sz w:val="20"/>
                <w:szCs w:val="20"/>
              </w:rPr>
              <w:t>64</w:t>
            </w: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64</w:t>
            </w:r>
          </w:p>
        </w:tc>
      </w:tr>
      <w:tr w:rsidR="004C5764" w:rsidTr="00414B78">
        <w:tc>
          <w:tcPr>
            <w:tcW w:w="190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4C5764" w:rsidRPr="004C5764" w:rsidRDefault="004C5764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</w:tcPr>
          <w:p w:rsidR="004C5764" w:rsidRPr="004C5764" w:rsidRDefault="004C5764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5" w:type="dxa"/>
          </w:tcPr>
          <w:p w:rsidR="004C5764" w:rsidRPr="00414B78" w:rsidRDefault="004C5764" w:rsidP="004C5764">
            <w:pPr>
              <w:rPr>
                <w:rFonts w:ascii="Times New Roman" w:hAnsi="Times New Roman" w:cs="Times New Roman"/>
              </w:rPr>
            </w:pPr>
          </w:p>
        </w:tc>
      </w:tr>
      <w:tr w:rsidR="00414B78" w:rsidTr="00414B78">
        <w:tc>
          <w:tcPr>
            <w:tcW w:w="1902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B78">
              <w:rPr>
                <w:rFonts w:ascii="Times New Roman" w:hAnsi="Times New Roman" w:cs="Times New Roman"/>
                <w:b/>
                <w:sz w:val="20"/>
                <w:szCs w:val="20"/>
              </w:rPr>
              <w:t>Объем недельной образовательной нагрузки</w:t>
            </w:r>
          </w:p>
        </w:tc>
        <w:tc>
          <w:tcPr>
            <w:tcW w:w="822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150 мин</w:t>
            </w:r>
          </w:p>
        </w:tc>
        <w:tc>
          <w:tcPr>
            <w:tcW w:w="808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80 мин</w:t>
            </w:r>
          </w:p>
        </w:tc>
        <w:tc>
          <w:tcPr>
            <w:tcW w:w="812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</w:tc>
        <w:tc>
          <w:tcPr>
            <w:tcW w:w="808" w:type="dxa"/>
          </w:tcPr>
          <w:p w:rsidR="00414B78" w:rsidRPr="004C5764" w:rsidRDefault="00414B78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150 мин</w:t>
            </w:r>
          </w:p>
        </w:tc>
        <w:tc>
          <w:tcPr>
            <w:tcW w:w="812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360 мин</w:t>
            </w:r>
          </w:p>
        </w:tc>
        <w:tc>
          <w:tcPr>
            <w:tcW w:w="808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414B78" w:rsidRPr="004C5764" w:rsidRDefault="00414B78" w:rsidP="004C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764">
              <w:rPr>
                <w:rFonts w:ascii="Times New Roman" w:hAnsi="Times New Roman" w:cs="Times New Roman"/>
                <w:sz w:val="20"/>
                <w:szCs w:val="20"/>
              </w:rPr>
              <w:t>275 мин</w:t>
            </w:r>
          </w:p>
        </w:tc>
        <w:tc>
          <w:tcPr>
            <w:tcW w:w="808" w:type="dxa"/>
          </w:tcPr>
          <w:p w:rsidR="00414B78" w:rsidRPr="004C5764" w:rsidRDefault="00414B78" w:rsidP="00B515C6">
            <w:pPr>
              <w:pStyle w:val="af0"/>
              <w:spacing w:after="0"/>
              <w:ind w:right="119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325 мин</w:t>
            </w:r>
          </w:p>
        </w:tc>
        <w:tc>
          <w:tcPr>
            <w:tcW w:w="825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  <w:r w:rsidRPr="00414B78">
              <w:rPr>
                <w:rFonts w:ascii="Times New Roman" w:hAnsi="Times New Roman" w:cs="Times New Roman"/>
              </w:rPr>
              <w:t>420 мин</w:t>
            </w:r>
          </w:p>
        </w:tc>
        <w:tc>
          <w:tcPr>
            <w:tcW w:w="815" w:type="dxa"/>
          </w:tcPr>
          <w:p w:rsidR="00414B78" w:rsidRPr="00414B78" w:rsidRDefault="00414B78" w:rsidP="004C5764">
            <w:pPr>
              <w:rPr>
                <w:rFonts w:ascii="Times New Roman" w:hAnsi="Times New Roman" w:cs="Times New Roman"/>
              </w:rPr>
            </w:pPr>
          </w:p>
        </w:tc>
      </w:tr>
    </w:tbl>
    <w:p w:rsidR="00A16642" w:rsidRDefault="00A16642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tbl>
      <w:tblPr>
        <w:tblStyle w:val="TableNormal"/>
        <w:tblW w:w="1522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7"/>
        <w:gridCol w:w="72"/>
        <w:gridCol w:w="1322"/>
        <w:gridCol w:w="1395"/>
        <w:gridCol w:w="1394"/>
        <w:gridCol w:w="1257"/>
        <w:gridCol w:w="1395"/>
        <w:gridCol w:w="1254"/>
        <w:gridCol w:w="1395"/>
        <w:gridCol w:w="1564"/>
      </w:tblGrid>
      <w:tr w:rsidR="004C5764" w:rsidRPr="00630753" w:rsidTr="004C5764">
        <w:trPr>
          <w:trHeight w:val="561"/>
        </w:trPr>
        <w:tc>
          <w:tcPr>
            <w:tcW w:w="4249" w:type="dxa"/>
            <w:gridSpan w:val="2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  <w:szCs w:val="21"/>
              </w:rPr>
            </w:pPr>
          </w:p>
        </w:tc>
        <w:tc>
          <w:tcPr>
            <w:tcW w:w="8017" w:type="dxa"/>
            <w:gridSpan w:val="6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b/>
                <w:bCs/>
              </w:rPr>
            </w:pPr>
            <w:r w:rsidRPr="00630753">
              <w:rPr>
                <w:b/>
                <w:bCs/>
              </w:rPr>
              <w:t>Группы общеразвивающей направленности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b/>
                <w:bCs/>
                <w:sz w:val="24"/>
              </w:rPr>
            </w:pPr>
            <w:r w:rsidRPr="00630753">
              <w:rPr>
                <w:rFonts w:cs="Mangal"/>
                <w:b/>
              </w:rPr>
              <w:t>Группы компенсирующей направленности для детей ОВЗ, имеющих тяжелые нарушения речи</w:t>
            </w:r>
          </w:p>
        </w:tc>
      </w:tr>
      <w:tr w:rsidR="004C5764" w:rsidRPr="00630753" w:rsidTr="004C5764">
        <w:trPr>
          <w:trHeight w:val="561"/>
        </w:trPr>
        <w:tc>
          <w:tcPr>
            <w:tcW w:w="4249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1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 xml:space="preserve">3-4 </w:t>
            </w:r>
            <w:r w:rsidRPr="00630753">
              <w:rPr>
                <w:rFonts w:cs="Mangal"/>
                <w:b/>
                <w:sz w:val="24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2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1,5-3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3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4-5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5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3-4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6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6-7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7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 xml:space="preserve">5-6 </w:t>
            </w:r>
            <w:r w:rsidRPr="00630753">
              <w:rPr>
                <w:rFonts w:cs="Mangal"/>
                <w:b/>
                <w:sz w:val="24"/>
              </w:rPr>
              <w:t>лет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4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5-6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8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6-7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</w:tr>
      <w:tr w:rsidR="004C5764" w:rsidRPr="00630753" w:rsidTr="004C5764">
        <w:trPr>
          <w:trHeight w:val="146"/>
        </w:trPr>
        <w:tc>
          <w:tcPr>
            <w:tcW w:w="1522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b/>
                <w:bCs/>
                <w:sz w:val="24"/>
              </w:rPr>
              <w:t>Взаимодействие взрослого с детьми в различных видах деятельности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bookmarkStart w:id="1" w:name="__DdeLink__9993_1928729158"/>
            <w:bookmarkEnd w:id="1"/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Конструктивно-модельная деятельность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1 раз в неделю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Игровая деятельность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Общение при проведении режимных моментов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Дежурства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Прогулки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1522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b/>
                <w:bCs/>
                <w:sz w:val="24"/>
              </w:rPr>
              <w:t>Самостоятельная деятельность детей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Самостоятельная игра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Познавательно-исследовательская деятельность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1522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b/>
                <w:bCs/>
                <w:sz w:val="24"/>
              </w:rPr>
              <w:t>Оздоровительная работа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Утренняя гимнастика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 xml:space="preserve">Комплексы </w:t>
            </w:r>
            <w:proofErr w:type="gramStart"/>
            <w:r w:rsidRPr="00630753">
              <w:rPr>
                <w:sz w:val="24"/>
              </w:rPr>
              <w:t>закаливающих</w:t>
            </w:r>
            <w:proofErr w:type="gramEnd"/>
            <w:r w:rsidRPr="00630753">
              <w:rPr>
                <w:sz w:val="24"/>
              </w:rPr>
              <w:t xml:space="preserve"> процедуры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  <w:tr w:rsidR="004C5764" w:rsidRPr="00630753" w:rsidTr="004C5764">
        <w:trPr>
          <w:trHeight w:val="146"/>
        </w:trPr>
        <w:tc>
          <w:tcPr>
            <w:tcW w:w="4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Гигиенические процедуры</w:t>
            </w:r>
          </w:p>
        </w:tc>
        <w:tc>
          <w:tcPr>
            <w:tcW w:w="139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2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sz w:val="24"/>
              </w:rPr>
            </w:pPr>
            <w:r w:rsidRPr="00630753">
              <w:rPr>
                <w:sz w:val="24"/>
              </w:rPr>
              <w:t>ежедневно</w:t>
            </w:r>
          </w:p>
        </w:tc>
      </w:tr>
    </w:tbl>
    <w:p w:rsidR="004C5764" w:rsidRDefault="004C5764" w:rsidP="004C5764"/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tbl>
      <w:tblPr>
        <w:tblStyle w:val="TableNormal"/>
        <w:tblW w:w="15225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9"/>
        <w:gridCol w:w="65"/>
        <w:gridCol w:w="2345"/>
        <w:gridCol w:w="1276"/>
        <w:gridCol w:w="1417"/>
        <w:gridCol w:w="1276"/>
        <w:gridCol w:w="1399"/>
        <w:gridCol w:w="1436"/>
        <w:gridCol w:w="1213"/>
        <w:gridCol w:w="1395"/>
        <w:gridCol w:w="1564"/>
      </w:tblGrid>
      <w:tr w:rsidR="004C5764" w:rsidRPr="00630753" w:rsidTr="004C5764">
        <w:trPr>
          <w:trHeight w:val="146"/>
        </w:trPr>
        <w:tc>
          <w:tcPr>
            <w:tcW w:w="15225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C5764" w:rsidRPr="00630753" w:rsidTr="004C5764">
        <w:trPr>
          <w:trHeight w:val="146"/>
        </w:trPr>
        <w:tc>
          <w:tcPr>
            <w:tcW w:w="183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 xml:space="preserve"> Приоритетное направление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000001"/>
              <w:left w:val="single" w:sz="4" w:space="0" w:color="auto"/>
              <w:right w:val="single" w:sz="2" w:space="0" w:color="000001"/>
            </w:tcBorders>
            <w:shd w:val="clear" w:color="auto" w:fill="auto"/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 xml:space="preserve">Название организованной совместной  деятельности по интересам в рамках </w:t>
            </w:r>
            <w:r w:rsidRPr="002A2CF1">
              <w:rPr>
                <w:rFonts w:cs="Mangal"/>
                <w:sz w:val="24"/>
              </w:rPr>
              <w:t xml:space="preserve">ОП </w:t>
            </w:r>
            <w:proofErr w:type="gramStart"/>
            <w:r w:rsidRPr="002A2CF1">
              <w:rPr>
                <w:rFonts w:cs="Mangal"/>
                <w:sz w:val="24"/>
              </w:rPr>
              <w:t>ДО</w:t>
            </w:r>
            <w:proofErr w:type="gramEnd"/>
          </w:p>
        </w:tc>
        <w:tc>
          <w:tcPr>
            <w:tcW w:w="801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Группы общеразвивающей направленности</w:t>
            </w:r>
          </w:p>
        </w:tc>
        <w:tc>
          <w:tcPr>
            <w:tcW w:w="29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Группы компенси</w:t>
            </w:r>
            <w:r>
              <w:rPr>
                <w:rFonts w:cs="Mangal"/>
                <w:b/>
                <w:sz w:val="24"/>
              </w:rPr>
              <w:t>рующей направленности для детей</w:t>
            </w:r>
            <w:r w:rsidRPr="00630753">
              <w:rPr>
                <w:rFonts w:cs="Mangal"/>
                <w:b/>
                <w:sz w:val="24"/>
              </w:rPr>
              <w:t>, имеющих тяжелые нарушения речи</w:t>
            </w:r>
          </w:p>
        </w:tc>
      </w:tr>
      <w:tr w:rsidR="004C5764" w:rsidRPr="00630753" w:rsidTr="004C5764">
        <w:trPr>
          <w:trHeight w:val="146"/>
        </w:trPr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1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3-4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2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1,5-3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3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4-5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5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CD18AE">
            <w:pPr>
              <w:keepNext/>
              <w:suppressAutoHyphens/>
              <w:contextualSpacing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3-4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6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6-7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7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5-6</w:t>
            </w:r>
            <w:r w:rsidR="004C5764"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4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5-6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№ 8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для детей</w:t>
            </w:r>
          </w:p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6-7</w:t>
            </w:r>
            <w:r w:rsidRPr="00630753">
              <w:rPr>
                <w:rFonts w:cs="Mangal"/>
                <w:b/>
                <w:sz w:val="24"/>
              </w:rPr>
              <w:t xml:space="preserve"> лет</w:t>
            </w:r>
          </w:p>
        </w:tc>
      </w:tr>
      <w:tr w:rsidR="00CD18AE" w:rsidRPr="00630753" w:rsidTr="004C5764">
        <w:trPr>
          <w:trHeight w:val="223"/>
        </w:trPr>
        <w:tc>
          <w:tcPr>
            <w:tcW w:w="190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Default="00CD18AE" w:rsidP="004C5764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>Художественно-эстетическое</w:t>
            </w:r>
          </w:p>
          <w:p w:rsidR="006A38E1" w:rsidRPr="00630753" w:rsidRDefault="006A38E1" w:rsidP="004C5764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>развитие</w:t>
            </w:r>
          </w:p>
        </w:tc>
        <w:tc>
          <w:tcPr>
            <w:tcW w:w="2345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Цветные ладошки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CD18AE" w:rsidRPr="00630753" w:rsidTr="004C5764">
        <w:trPr>
          <w:trHeight w:val="295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Радуга красок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4C5764" w:rsidRPr="00630753" w:rsidTr="004C5764">
        <w:trPr>
          <w:trHeight w:val="451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4C5764" w:rsidRPr="00CD18AE" w:rsidRDefault="004C5764" w:rsidP="00CD18AE">
            <w:pPr>
              <w:keepNext/>
              <w:suppressAutoHyphens/>
              <w:contextualSpacing/>
              <w:jc w:val="center"/>
              <w:rPr>
                <w:rFonts w:cs="Mangal"/>
                <w:szCs w:val="20"/>
              </w:rPr>
            </w:pPr>
            <w:r w:rsidRPr="00CD18AE">
              <w:rPr>
                <w:rFonts w:cs="Mangal"/>
                <w:szCs w:val="20"/>
              </w:rPr>
              <w:t>АРТ-студия</w:t>
            </w:r>
          </w:p>
          <w:p w:rsidR="004C5764" w:rsidRPr="00CD18AE" w:rsidRDefault="004C5764" w:rsidP="00CD18AE">
            <w:pPr>
              <w:keepNext/>
              <w:suppressAutoHyphens/>
              <w:contextualSpacing/>
              <w:jc w:val="center"/>
              <w:rPr>
                <w:rFonts w:cs="Mangal"/>
                <w:i/>
                <w:szCs w:val="20"/>
              </w:rPr>
            </w:pPr>
            <w:r w:rsidRPr="00CD18AE">
              <w:rPr>
                <w:rFonts w:cs="Mangal"/>
                <w:szCs w:val="20"/>
              </w:rPr>
              <w:t>«Рыжий кот»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CD18AE" w:rsidRPr="00630753" w:rsidTr="004C5764">
        <w:trPr>
          <w:trHeight w:val="303"/>
        </w:trPr>
        <w:tc>
          <w:tcPr>
            <w:tcW w:w="1904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Default="00CD18AE" w:rsidP="00CD18AE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 w:rsidRPr="00630753">
              <w:rPr>
                <w:rFonts w:cs="Mangal"/>
                <w:sz w:val="24"/>
              </w:rPr>
              <w:t>Познавательное</w:t>
            </w:r>
          </w:p>
          <w:p w:rsidR="006A38E1" w:rsidRPr="00630753" w:rsidRDefault="006A38E1" w:rsidP="00CD18AE">
            <w:pPr>
              <w:keepNext/>
              <w:suppressAutoHyphens/>
              <w:contextualSpacing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>развитие</w:t>
            </w:r>
          </w:p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Юный математик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CD18AE" w:rsidRPr="00630753" w:rsidTr="004C5764">
        <w:trPr>
          <w:trHeight w:val="185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proofErr w:type="spellStart"/>
            <w:r w:rsidRPr="00CD18AE">
              <w:rPr>
                <w:szCs w:val="20"/>
              </w:rPr>
              <w:t>Цифрики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4C5764" w:rsidRPr="00630753" w:rsidTr="00CD18AE">
        <w:trPr>
          <w:trHeight w:val="185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4C5764" w:rsidRPr="00CD18AE" w:rsidRDefault="004C5764" w:rsidP="00CD18AE">
            <w:pPr>
              <w:keepNext/>
              <w:suppressAutoHyphens/>
              <w:contextualSpacing/>
              <w:jc w:val="center"/>
              <w:rPr>
                <w:rFonts w:cs="Mang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CD18AE" w:rsidRPr="00D35496" w:rsidTr="00D84FF6">
        <w:trPr>
          <w:trHeight w:val="185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CD18AE" w:rsidRPr="00736070" w:rsidRDefault="00CD18AE" w:rsidP="00D84FF6">
            <w:r w:rsidRPr="00736070">
              <w:t>Социально-</w:t>
            </w:r>
            <w:proofErr w:type="spellStart"/>
            <w:r w:rsidRPr="00736070">
              <w:t>коммуникатив</w:t>
            </w:r>
            <w:proofErr w:type="spellEnd"/>
            <w:r w:rsidRPr="00736070">
              <w:t>-</w:t>
            </w:r>
          </w:p>
          <w:p w:rsidR="00CD18AE" w:rsidRPr="00736070" w:rsidRDefault="00CD18AE" w:rsidP="00D84FF6">
            <w:proofErr w:type="spellStart"/>
            <w:r w:rsidRPr="00736070">
              <w:t>ное</w:t>
            </w:r>
            <w:proofErr w:type="spellEnd"/>
          </w:p>
          <w:p w:rsidR="00CD18AE" w:rsidRPr="00736070" w:rsidRDefault="00CD18AE" w:rsidP="00D84FF6">
            <w:r w:rsidRPr="00736070">
              <w:t>развитие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Островок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D35496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</w:tr>
      <w:tr w:rsidR="00CD18AE" w:rsidRPr="00630753" w:rsidTr="00D84FF6">
        <w:trPr>
          <w:trHeight w:val="185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Герой моего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CD18AE" w:rsidRPr="00630753" w:rsidTr="00D84FF6">
        <w:trPr>
          <w:trHeight w:val="185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CD18AE" w:rsidRPr="00CD18AE" w:rsidRDefault="00CD18AE" w:rsidP="00CD18AE">
            <w:pPr>
              <w:jc w:val="center"/>
              <w:rPr>
                <w:szCs w:val="20"/>
              </w:rPr>
            </w:pPr>
            <w:r w:rsidRPr="00CD18AE">
              <w:rPr>
                <w:szCs w:val="20"/>
              </w:rPr>
              <w:t>Моя Родина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CD18AE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4C5764" w:rsidRPr="00630753" w:rsidTr="00CD18AE">
        <w:trPr>
          <w:trHeight w:val="185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>Физическое развитие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4C5764" w:rsidRPr="00CD18AE" w:rsidRDefault="00CD18AE" w:rsidP="00CD18AE">
            <w:pPr>
              <w:keepNext/>
              <w:suppressAutoHyphens/>
              <w:contextualSpacing/>
              <w:jc w:val="center"/>
              <w:rPr>
                <w:rFonts w:cs="Mangal"/>
                <w:szCs w:val="20"/>
              </w:rPr>
            </w:pPr>
            <w:r w:rsidRPr="00CD18AE">
              <w:rPr>
                <w:rFonts w:cs="Mangal"/>
                <w:szCs w:val="20"/>
              </w:rPr>
              <w:t>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D84FF6" w:rsidRPr="00630753" w:rsidTr="004C5764">
        <w:trPr>
          <w:trHeight w:val="230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  <w:r w:rsidRPr="00630753">
              <w:rPr>
                <w:rFonts w:cs="Mangal"/>
                <w:sz w:val="24"/>
              </w:rPr>
              <w:t>Речевое</w:t>
            </w:r>
          </w:p>
          <w:p w:rsidR="006A38E1" w:rsidRPr="00630753" w:rsidRDefault="006A38E1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  <w:r>
              <w:rPr>
                <w:rFonts w:cs="Mangal"/>
                <w:sz w:val="24"/>
              </w:rPr>
              <w:t>развитие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84FF6" w:rsidRPr="00CD18AE" w:rsidRDefault="00D84FF6" w:rsidP="00CD18AE">
            <w:pPr>
              <w:keepNext/>
              <w:suppressAutoHyphens/>
              <w:contextualSpacing/>
              <w:jc w:val="center"/>
              <w:rPr>
                <w:rFonts w:cs="Mangal"/>
                <w:szCs w:val="20"/>
              </w:rPr>
            </w:pPr>
            <w:r w:rsidRPr="00CD18AE">
              <w:rPr>
                <w:rFonts w:cs="Mangal"/>
                <w:szCs w:val="20"/>
              </w:rPr>
              <w:t>«</w:t>
            </w:r>
            <w:proofErr w:type="spellStart"/>
            <w:r w:rsidRPr="00CD18AE">
              <w:rPr>
                <w:rFonts w:cs="Mangal"/>
                <w:szCs w:val="20"/>
              </w:rPr>
              <w:t>АБВГДейка</w:t>
            </w:r>
            <w:proofErr w:type="spellEnd"/>
            <w:r w:rsidRPr="00CD18AE">
              <w:rPr>
                <w:rFonts w:cs="Mangal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CD18AE">
            <w:pPr>
              <w:keepNext/>
              <w:suppressAutoHyphens/>
              <w:contextualSpacing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</w:tr>
      <w:tr w:rsidR="00D84FF6" w:rsidRPr="00630753" w:rsidTr="00D84FF6">
        <w:trPr>
          <w:trHeight w:val="230"/>
        </w:trPr>
        <w:tc>
          <w:tcPr>
            <w:tcW w:w="1904" w:type="dxa"/>
            <w:gridSpan w:val="2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84FF6" w:rsidRPr="00CD18AE" w:rsidRDefault="00D84FF6" w:rsidP="00CD18AE">
            <w:pPr>
              <w:keepNext/>
              <w:suppressAutoHyphens/>
              <w:contextualSpacing/>
              <w:jc w:val="center"/>
              <w:rPr>
                <w:rFonts w:cs="Mangal"/>
                <w:szCs w:val="20"/>
              </w:rPr>
            </w:pPr>
            <w:r w:rsidRPr="00D84FF6">
              <w:rPr>
                <w:rFonts w:cs="Mangal"/>
                <w:szCs w:val="20"/>
              </w:rPr>
              <w:t>«От слова к звуку»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CD18AE">
            <w:pPr>
              <w:keepNext/>
              <w:suppressAutoHyphens/>
              <w:contextualSpacing/>
              <w:rPr>
                <w:rFonts w:cs="Mangal"/>
                <w:b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D84FF6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</w:p>
        </w:tc>
      </w:tr>
      <w:tr w:rsidR="004C5764" w:rsidRPr="00630753" w:rsidTr="004C5764">
        <w:trPr>
          <w:trHeight w:val="331"/>
        </w:trPr>
        <w:tc>
          <w:tcPr>
            <w:tcW w:w="4249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</w:rPr>
            </w:pPr>
            <w:r w:rsidRPr="00630753">
              <w:rPr>
                <w:rFonts w:cs="Mangal"/>
                <w:b/>
              </w:rPr>
              <w:t>Общая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 w:rsidR="00CD18AE"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A52878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D84FF6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>
              <w:rPr>
                <w:rFonts w:cs="Mangal"/>
                <w:b/>
                <w:sz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>
              <w:rPr>
                <w:rFonts w:cs="Mangal"/>
                <w:b/>
                <w:sz w:val="24"/>
              </w:rPr>
              <w:t>7</w:t>
            </w:r>
          </w:p>
        </w:tc>
      </w:tr>
      <w:tr w:rsidR="004C5764" w:rsidRPr="00630753" w:rsidTr="004C5764">
        <w:trPr>
          <w:trHeight w:val="561"/>
        </w:trPr>
        <w:tc>
          <w:tcPr>
            <w:tcW w:w="4249" w:type="dxa"/>
            <w:gridSpan w:val="3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</w:rPr>
            </w:pPr>
            <w:r w:rsidRPr="00630753">
              <w:rPr>
                <w:rFonts w:cs="Mangal"/>
                <w:b/>
              </w:rPr>
              <w:t>Максимально разрешенная нагрузка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 w:rsidR="00CD18AE">
              <w:rPr>
                <w:rFonts w:cs="Mangal"/>
                <w:b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>
              <w:rPr>
                <w:rFonts w:cs="Mangal"/>
                <w:b/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CD18AE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 w:rsidR="00CD18AE">
              <w:rPr>
                <w:rFonts w:cs="Mangal"/>
                <w:b/>
                <w:sz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 w:rsidRPr="00630753">
              <w:rPr>
                <w:rFonts w:cs="Mangal"/>
                <w:b/>
                <w:sz w:val="24"/>
              </w:rPr>
              <w:t>1</w:t>
            </w:r>
            <w:r>
              <w:rPr>
                <w:rFonts w:cs="Mangal"/>
                <w:b/>
                <w:sz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4C5764" w:rsidRPr="00630753" w:rsidRDefault="004C5764" w:rsidP="004C5764">
            <w:pPr>
              <w:keepNext/>
              <w:suppressAutoHyphens/>
              <w:contextualSpacing/>
              <w:jc w:val="center"/>
              <w:rPr>
                <w:rFonts w:cs="Mangal"/>
                <w:b/>
                <w:sz w:val="24"/>
              </w:rPr>
            </w:pPr>
            <w:r>
              <w:rPr>
                <w:rFonts w:cs="Mangal"/>
                <w:b/>
                <w:sz w:val="24"/>
              </w:rPr>
              <w:t>17</w:t>
            </w:r>
          </w:p>
        </w:tc>
      </w:tr>
    </w:tbl>
    <w:p w:rsidR="004C5764" w:rsidRDefault="004C5764" w:rsidP="00B515C6">
      <w:pPr>
        <w:pStyle w:val="af0"/>
        <w:shd w:val="clear" w:color="auto" w:fill="FFFFFF"/>
        <w:spacing w:after="0"/>
        <w:ind w:left="119" w:right="119" w:firstLine="403"/>
        <w:rPr>
          <w:sz w:val="18"/>
          <w:szCs w:val="18"/>
        </w:rPr>
      </w:pPr>
    </w:p>
    <w:sectPr w:rsidR="004C5764" w:rsidSect="00850746">
      <w:pgSz w:w="16838" w:h="11906" w:orient="landscape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3BE"/>
    <w:multiLevelType w:val="multilevel"/>
    <w:tmpl w:val="736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855C5"/>
    <w:multiLevelType w:val="hybridMultilevel"/>
    <w:tmpl w:val="3F66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79B3"/>
    <w:multiLevelType w:val="hybridMultilevel"/>
    <w:tmpl w:val="9540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216E4"/>
    <w:multiLevelType w:val="hybridMultilevel"/>
    <w:tmpl w:val="D4EC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C68"/>
    <w:multiLevelType w:val="hybridMultilevel"/>
    <w:tmpl w:val="9C18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615D"/>
    <w:multiLevelType w:val="multilevel"/>
    <w:tmpl w:val="EF2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415A6"/>
    <w:multiLevelType w:val="hybridMultilevel"/>
    <w:tmpl w:val="86F274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22AD8"/>
    <w:multiLevelType w:val="multilevel"/>
    <w:tmpl w:val="CE309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F45DED"/>
    <w:multiLevelType w:val="multilevel"/>
    <w:tmpl w:val="24E0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F8C1773"/>
    <w:multiLevelType w:val="multilevel"/>
    <w:tmpl w:val="80828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DD073CC"/>
    <w:multiLevelType w:val="hybridMultilevel"/>
    <w:tmpl w:val="4A2CF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912F1"/>
    <w:multiLevelType w:val="multilevel"/>
    <w:tmpl w:val="94CE1390"/>
    <w:lvl w:ilvl="0">
      <w:start w:val="1"/>
      <w:numFmt w:val="bullet"/>
      <w:lvlText w:val="•"/>
      <w:lvlJc w:val="left"/>
      <w:pPr>
        <w:ind w:left="142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1">
      <w:start w:val="1"/>
      <w:numFmt w:val="bullet"/>
      <w:lvlText w:val="◦"/>
      <w:lvlJc w:val="left"/>
      <w:pPr>
        <w:ind w:left="178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4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4">
      <w:start w:val="1"/>
      <w:numFmt w:val="bullet"/>
      <w:lvlText w:val="◦"/>
      <w:lvlJc w:val="left"/>
      <w:pPr>
        <w:ind w:left="286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22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58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7">
      <w:start w:val="1"/>
      <w:numFmt w:val="bullet"/>
      <w:lvlText w:val="◦"/>
      <w:lvlJc w:val="left"/>
      <w:pPr>
        <w:ind w:left="394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4306" w:firstLine="0"/>
      </w:pPr>
      <w:rPr>
        <w:rFonts w:ascii="Verdana" w:hAnsi="Verdana" w:cs="Verdana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</w:abstractNum>
  <w:abstractNum w:abstractNumId="12">
    <w:nsid w:val="644A26A0"/>
    <w:multiLevelType w:val="hybridMultilevel"/>
    <w:tmpl w:val="DD8CE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F71621"/>
    <w:multiLevelType w:val="multilevel"/>
    <w:tmpl w:val="2B48D8C4"/>
    <w:lvl w:ilvl="0">
      <w:start w:val="1"/>
      <w:numFmt w:val="bullet"/>
      <w:lvlText w:val="﹣"/>
      <w:lvlJc w:val="left"/>
      <w:pPr>
        <w:tabs>
          <w:tab w:val="num" w:pos="360"/>
        </w:tabs>
        <w:ind w:left="360" w:hanging="360"/>
      </w:pPr>
      <w:rPr>
        <w:rFonts w:ascii="SimSun" w:hAnsi="SimSun" w:cs="SimSu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position w:val="0"/>
        <w:sz w:val="24"/>
        <w:szCs w:val="20"/>
        <w:u w:val="none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4">
    <w:nsid w:val="737056B5"/>
    <w:multiLevelType w:val="multilevel"/>
    <w:tmpl w:val="3FB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9108F"/>
    <w:multiLevelType w:val="hybridMultilevel"/>
    <w:tmpl w:val="D352A1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15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E5"/>
    <w:rsid w:val="00027548"/>
    <w:rsid w:val="00036F4E"/>
    <w:rsid w:val="00037A91"/>
    <w:rsid w:val="000422E9"/>
    <w:rsid w:val="00060359"/>
    <w:rsid w:val="00082714"/>
    <w:rsid w:val="00091C04"/>
    <w:rsid w:val="000975CE"/>
    <w:rsid w:val="00134DD1"/>
    <w:rsid w:val="00140834"/>
    <w:rsid w:val="00171B6B"/>
    <w:rsid w:val="00180744"/>
    <w:rsid w:val="001C6C75"/>
    <w:rsid w:val="001E3B34"/>
    <w:rsid w:val="001F41A3"/>
    <w:rsid w:val="00203680"/>
    <w:rsid w:val="00213E16"/>
    <w:rsid w:val="00255143"/>
    <w:rsid w:val="00255C8D"/>
    <w:rsid w:val="00266FAF"/>
    <w:rsid w:val="00283128"/>
    <w:rsid w:val="002A6308"/>
    <w:rsid w:val="002C077D"/>
    <w:rsid w:val="002F2B96"/>
    <w:rsid w:val="00357AC8"/>
    <w:rsid w:val="00360356"/>
    <w:rsid w:val="003610B7"/>
    <w:rsid w:val="00364726"/>
    <w:rsid w:val="00365ABB"/>
    <w:rsid w:val="00397F69"/>
    <w:rsid w:val="003E2557"/>
    <w:rsid w:val="00414B78"/>
    <w:rsid w:val="00432FD8"/>
    <w:rsid w:val="0047405A"/>
    <w:rsid w:val="004C5764"/>
    <w:rsid w:val="004D6387"/>
    <w:rsid w:val="00533EA8"/>
    <w:rsid w:val="0054245A"/>
    <w:rsid w:val="00597404"/>
    <w:rsid w:val="005A2094"/>
    <w:rsid w:val="005C539E"/>
    <w:rsid w:val="005E4A33"/>
    <w:rsid w:val="00610E5E"/>
    <w:rsid w:val="00615A1C"/>
    <w:rsid w:val="006214E5"/>
    <w:rsid w:val="00642219"/>
    <w:rsid w:val="00653000"/>
    <w:rsid w:val="00682E33"/>
    <w:rsid w:val="006A38E1"/>
    <w:rsid w:val="006F266E"/>
    <w:rsid w:val="006F78BD"/>
    <w:rsid w:val="00712586"/>
    <w:rsid w:val="00714414"/>
    <w:rsid w:val="00716973"/>
    <w:rsid w:val="00716AA9"/>
    <w:rsid w:val="00717F5C"/>
    <w:rsid w:val="00733936"/>
    <w:rsid w:val="00764C2A"/>
    <w:rsid w:val="0078536F"/>
    <w:rsid w:val="007A3049"/>
    <w:rsid w:val="007A6CA8"/>
    <w:rsid w:val="007C3F72"/>
    <w:rsid w:val="007C46C6"/>
    <w:rsid w:val="007E4E82"/>
    <w:rsid w:val="007E613A"/>
    <w:rsid w:val="007E6C34"/>
    <w:rsid w:val="008147B7"/>
    <w:rsid w:val="00820A67"/>
    <w:rsid w:val="008220DA"/>
    <w:rsid w:val="0084332C"/>
    <w:rsid w:val="00850746"/>
    <w:rsid w:val="008923DE"/>
    <w:rsid w:val="0089301D"/>
    <w:rsid w:val="00896CB5"/>
    <w:rsid w:val="008C705B"/>
    <w:rsid w:val="008F1086"/>
    <w:rsid w:val="0092026B"/>
    <w:rsid w:val="0092201E"/>
    <w:rsid w:val="00972337"/>
    <w:rsid w:val="0098126F"/>
    <w:rsid w:val="00A0222C"/>
    <w:rsid w:val="00A16642"/>
    <w:rsid w:val="00A20F67"/>
    <w:rsid w:val="00A41CD2"/>
    <w:rsid w:val="00A52878"/>
    <w:rsid w:val="00A61247"/>
    <w:rsid w:val="00A85552"/>
    <w:rsid w:val="00AA31E2"/>
    <w:rsid w:val="00AF62A7"/>
    <w:rsid w:val="00B515C6"/>
    <w:rsid w:val="00B7151F"/>
    <w:rsid w:val="00B82822"/>
    <w:rsid w:val="00BA45B2"/>
    <w:rsid w:val="00BD20C9"/>
    <w:rsid w:val="00BF2400"/>
    <w:rsid w:val="00BF5B7E"/>
    <w:rsid w:val="00C907B3"/>
    <w:rsid w:val="00C95685"/>
    <w:rsid w:val="00CB006A"/>
    <w:rsid w:val="00CC55E3"/>
    <w:rsid w:val="00CD18AE"/>
    <w:rsid w:val="00CE5C50"/>
    <w:rsid w:val="00D01818"/>
    <w:rsid w:val="00D03648"/>
    <w:rsid w:val="00D84FF6"/>
    <w:rsid w:val="00DA6126"/>
    <w:rsid w:val="00DB5014"/>
    <w:rsid w:val="00DC343D"/>
    <w:rsid w:val="00DC6B91"/>
    <w:rsid w:val="00E010C1"/>
    <w:rsid w:val="00E11327"/>
    <w:rsid w:val="00E233EC"/>
    <w:rsid w:val="00E25F24"/>
    <w:rsid w:val="00E51FDD"/>
    <w:rsid w:val="00E52F84"/>
    <w:rsid w:val="00E70F4F"/>
    <w:rsid w:val="00E90AB0"/>
    <w:rsid w:val="00EA6595"/>
    <w:rsid w:val="00EE4940"/>
    <w:rsid w:val="00EF6EE3"/>
    <w:rsid w:val="00F1205C"/>
    <w:rsid w:val="00F12886"/>
    <w:rsid w:val="00F12990"/>
    <w:rsid w:val="00F204FA"/>
    <w:rsid w:val="00F4393C"/>
    <w:rsid w:val="00F74797"/>
    <w:rsid w:val="00FB70B0"/>
    <w:rsid w:val="00FB7683"/>
    <w:rsid w:val="00FD70E8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1E2"/>
  </w:style>
  <w:style w:type="paragraph" w:styleId="a3">
    <w:name w:val="Body Text"/>
    <w:basedOn w:val="a"/>
    <w:link w:val="a4"/>
    <w:rsid w:val="00AA31E2"/>
    <w:pPr>
      <w:keepNext/>
      <w:suppressAutoHyphens/>
      <w:spacing w:after="140" w:line="288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A31E2"/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10">
    <w:name w:val="Абзац списка1"/>
    <w:basedOn w:val="a"/>
    <w:qFormat/>
    <w:rsid w:val="00AA31E2"/>
    <w:pPr>
      <w:keepNext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customStyle="1" w:styleId="a5">
    <w:name w:val="Содержимое таблицы"/>
    <w:basedOn w:val="a"/>
    <w:qFormat/>
    <w:rsid w:val="00AA31E2"/>
    <w:pPr>
      <w:keepNext/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A31E2"/>
    <w:pPr>
      <w:keepNext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table" w:customStyle="1" w:styleId="TableNormal">
    <w:name w:val="Table Normal"/>
    <w:rsid w:val="00AA31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AA31E2"/>
    <w:pPr>
      <w:keepNext/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A31E2"/>
    <w:pPr>
      <w:keepNext/>
      <w:tabs>
        <w:tab w:val="center" w:pos="4677"/>
        <w:tab w:val="right" w:pos="9355"/>
      </w:tabs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AA31E2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A31E2"/>
    <w:pPr>
      <w:keepNext/>
      <w:tabs>
        <w:tab w:val="center" w:pos="4677"/>
        <w:tab w:val="right" w:pos="9355"/>
      </w:tabs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AA31E2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table" w:customStyle="1" w:styleId="TableNormal1">
    <w:name w:val="Table Normal1"/>
    <w:rsid w:val="00AA31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AA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A31E2"/>
    <w:pPr>
      <w:keepNext/>
      <w:suppressAutoHyphens/>
      <w:spacing w:after="0" w:line="240" w:lineRule="auto"/>
      <w:contextualSpacing/>
    </w:pPr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uiPriority w:val="99"/>
    <w:semiHidden/>
    <w:rsid w:val="00AA31E2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896CB5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16A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1E2"/>
  </w:style>
  <w:style w:type="paragraph" w:styleId="a3">
    <w:name w:val="Body Text"/>
    <w:basedOn w:val="a"/>
    <w:link w:val="a4"/>
    <w:rsid w:val="00AA31E2"/>
    <w:pPr>
      <w:keepNext/>
      <w:suppressAutoHyphens/>
      <w:spacing w:after="140" w:line="288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A31E2"/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customStyle="1" w:styleId="10">
    <w:name w:val="Абзац списка1"/>
    <w:basedOn w:val="a"/>
    <w:qFormat/>
    <w:rsid w:val="00AA31E2"/>
    <w:pPr>
      <w:keepNext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 w:bidi="hi-IN"/>
    </w:rPr>
  </w:style>
  <w:style w:type="paragraph" w:customStyle="1" w:styleId="a5">
    <w:name w:val="Содержимое таблицы"/>
    <w:basedOn w:val="a"/>
    <w:qFormat/>
    <w:rsid w:val="00AA31E2"/>
    <w:pPr>
      <w:keepNext/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A31E2"/>
    <w:pPr>
      <w:keepNext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table" w:customStyle="1" w:styleId="TableNormal">
    <w:name w:val="Table Normal"/>
    <w:rsid w:val="00AA31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AA31E2"/>
    <w:pPr>
      <w:keepNext/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AA31E2"/>
    <w:pPr>
      <w:keepNext/>
      <w:tabs>
        <w:tab w:val="center" w:pos="4677"/>
        <w:tab w:val="right" w:pos="9355"/>
      </w:tabs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AA31E2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A31E2"/>
    <w:pPr>
      <w:keepNext/>
      <w:tabs>
        <w:tab w:val="center" w:pos="4677"/>
        <w:tab w:val="right" w:pos="9355"/>
      </w:tabs>
      <w:suppressAutoHyphens/>
      <w:spacing w:after="0" w:line="240" w:lineRule="auto"/>
      <w:contextualSpacing/>
    </w:pPr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ab">
    <w:name w:val="Нижний колонтитул Знак"/>
    <w:basedOn w:val="a0"/>
    <w:link w:val="aa"/>
    <w:uiPriority w:val="99"/>
    <w:rsid w:val="00AA31E2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table" w:customStyle="1" w:styleId="TableNormal1">
    <w:name w:val="Table Normal1"/>
    <w:rsid w:val="00AA31E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AA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A31E2"/>
    <w:pPr>
      <w:keepNext/>
      <w:suppressAutoHyphens/>
      <w:spacing w:after="0" w:line="240" w:lineRule="auto"/>
      <w:contextualSpacing/>
    </w:pPr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customStyle="1" w:styleId="ae">
    <w:name w:val="Текст выноски Знак"/>
    <w:basedOn w:val="a0"/>
    <w:link w:val="ad"/>
    <w:uiPriority w:val="99"/>
    <w:semiHidden/>
    <w:rsid w:val="00AA31E2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f">
    <w:name w:val="Hyperlink"/>
    <w:basedOn w:val="a0"/>
    <w:uiPriority w:val="99"/>
    <w:semiHidden/>
    <w:unhideWhenUsed/>
    <w:rsid w:val="00896CB5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716A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o4.obr4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di.sk/i/9QZjNBTfXWudT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48A1-94E7-4E16-95D1-3F1CE6FA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Н.Б.</dc:creator>
  <cp:lastModifiedBy>Сад</cp:lastModifiedBy>
  <cp:revision>14</cp:revision>
  <cp:lastPrinted>2024-12-11T12:29:00Z</cp:lastPrinted>
  <dcterms:created xsi:type="dcterms:W3CDTF">2024-10-28T09:48:00Z</dcterms:created>
  <dcterms:modified xsi:type="dcterms:W3CDTF">2024-12-12T12:47:00Z</dcterms:modified>
</cp:coreProperties>
</file>